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9C3B2" w14:textId="53C5C9C7" w:rsidR="00497EAD" w:rsidRPr="00967A71" w:rsidRDefault="00817F14" w:rsidP="0080327B">
      <w:pPr>
        <w:jc w:val="center"/>
        <w:rPr>
          <w:rFonts w:ascii="Arial" w:hAnsi="Arial" w:cs="Arial"/>
          <w:b/>
          <w:bCs/>
          <w:sz w:val="24"/>
          <w:szCs w:val="24"/>
          <w:highlight w:val="yellow"/>
        </w:rPr>
      </w:pPr>
      <w:r w:rsidRPr="00967A71">
        <w:rPr>
          <w:rFonts w:ascii="Arial" w:hAnsi="Arial" w:cs="Arial"/>
          <w:b/>
          <w:bCs/>
          <w:sz w:val="24"/>
          <w:szCs w:val="24"/>
          <w:highlight w:val="yellow"/>
        </w:rPr>
        <w:t>Actividad</w:t>
      </w:r>
      <w:r w:rsidR="00497EAD" w:rsidRPr="00967A71">
        <w:rPr>
          <w:rFonts w:ascii="Arial" w:hAnsi="Arial" w:cs="Arial"/>
          <w:b/>
          <w:bCs/>
          <w:sz w:val="24"/>
          <w:szCs w:val="24"/>
          <w:highlight w:val="yellow"/>
        </w:rPr>
        <w:t xml:space="preserve"> </w:t>
      </w:r>
      <w:r w:rsidR="004C5B84" w:rsidRPr="00967A71">
        <w:rPr>
          <w:rFonts w:ascii="Arial" w:hAnsi="Arial" w:cs="Arial"/>
          <w:b/>
          <w:bCs/>
          <w:sz w:val="24"/>
          <w:szCs w:val="24"/>
          <w:highlight w:val="yellow"/>
        </w:rPr>
        <w:t>5</w:t>
      </w:r>
    </w:p>
    <w:p w14:paraId="031B8D5A" w14:textId="67BF1376" w:rsidR="001E2968" w:rsidRPr="00967A71" w:rsidRDefault="001E2968" w:rsidP="001E2968">
      <w:pPr>
        <w:pStyle w:val="Ttulo2"/>
        <w:spacing w:before="0"/>
        <w:jc w:val="center"/>
        <w:textAlignment w:val="baseline"/>
        <w:rPr>
          <w:rFonts w:ascii="Arial" w:hAnsi="Arial" w:cs="Arial"/>
          <w:color w:val="auto"/>
          <w:sz w:val="24"/>
          <w:szCs w:val="24"/>
        </w:rPr>
      </w:pPr>
      <w:r w:rsidRPr="00967A71">
        <w:rPr>
          <w:rFonts w:ascii="Arial" w:hAnsi="Arial" w:cs="Arial"/>
          <w:b/>
          <w:bCs/>
          <w:color w:val="auto"/>
          <w:sz w:val="24"/>
          <w:szCs w:val="24"/>
          <w:highlight w:val="yellow"/>
          <w:shd w:val="clear" w:color="auto" w:fill="FFFFFF"/>
        </w:rPr>
        <w:t xml:space="preserve">Estrategia de reflexión para enseñanza del programa técnico laboral de </w:t>
      </w:r>
      <w:r w:rsidRPr="00967A71">
        <w:rPr>
          <w:rFonts w:ascii="Arial" w:hAnsi="Arial" w:cs="Arial"/>
          <w:b/>
          <w:bCs/>
          <w:color w:val="auto"/>
          <w:sz w:val="24"/>
          <w:szCs w:val="24"/>
          <w:highlight w:val="yellow"/>
          <w:bdr w:val="none" w:sz="0" w:space="0" w:color="auto" w:frame="1"/>
        </w:rPr>
        <w:t>Maestro</w:t>
      </w:r>
      <w:r w:rsidRPr="00967A71">
        <w:rPr>
          <w:rStyle w:val="color26"/>
          <w:rFonts w:ascii="Arial" w:hAnsi="Arial" w:cs="Arial"/>
          <w:b/>
          <w:bCs/>
          <w:color w:val="auto"/>
          <w:sz w:val="24"/>
          <w:szCs w:val="24"/>
          <w:highlight w:val="yellow"/>
          <w:bdr w:val="none" w:sz="0" w:space="0" w:color="auto" w:frame="1"/>
        </w:rPr>
        <w:t xml:space="preserve"> de Construcción y Obras Civiles</w:t>
      </w:r>
    </w:p>
    <w:p w14:paraId="64C31AA7" w14:textId="530A73CE" w:rsidR="001E2968" w:rsidRPr="00967A71" w:rsidRDefault="001E2968" w:rsidP="001E2968">
      <w:pPr>
        <w:jc w:val="center"/>
        <w:rPr>
          <w:rFonts w:ascii="Arial" w:hAnsi="Arial" w:cs="Arial"/>
          <w:b/>
          <w:bCs/>
          <w:sz w:val="24"/>
          <w:szCs w:val="24"/>
          <w:shd w:val="clear" w:color="auto" w:fill="FFFFFF"/>
        </w:rPr>
      </w:pPr>
    </w:p>
    <w:p w14:paraId="6453A01C" w14:textId="2B42B68A" w:rsidR="00A51432" w:rsidRPr="00967A71" w:rsidRDefault="001E2968" w:rsidP="001E2968">
      <w:pPr>
        <w:jc w:val="both"/>
        <w:rPr>
          <w:rFonts w:ascii="Arial" w:hAnsi="Arial" w:cs="Arial"/>
          <w:sz w:val="24"/>
          <w:szCs w:val="24"/>
          <w:shd w:val="clear" w:color="auto" w:fill="FFFFFF"/>
        </w:rPr>
      </w:pPr>
      <w:r w:rsidRPr="00967A71">
        <w:rPr>
          <w:rFonts w:ascii="Arial" w:hAnsi="Arial" w:cs="Arial"/>
          <w:sz w:val="24"/>
          <w:szCs w:val="24"/>
          <w:shd w:val="clear" w:color="auto" w:fill="FFFFFF"/>
        </w:rPr>
        <w:t>La competitividad de</w:t>
      </w:r>
      <w:r w:rsidR="00A51432" w:rsidRPr="00967A71">
        <w:rPr>
          <w:rFonts w:ascii="Arial" w:hAnsi="Arial" w:cs="Arial"/>
          <w:sz w:val="24"/>
          <w:szCs w:val="24"/>
          <w:shd w:val="clear" w:color="auto" w:fill="FFFFFF"/>
        </w:rPr>
        <w:t xml:space="preserve"> este</w:t>
      </w:r>
      <w:r w:rsidRPr="00967A71">
        <w:rPr>
          <w:rFonts w:ascii="Arial" w:hAnsi="Arial" w:cs="Arial"/>
          <w:sz w:val="24"/>
          <w:szCs w:val="24"/>
          <w:shd w:val="clear" w:color="auto" w:fill="FFFFFF"/>
        </w:rPr>
        <w:t xml:space="preserve"> programa </w:t>
      </w:r>
      <w:r w:rsidR="00A51432" w:rsidRPr="00967A71">
        <w:rPr>
          <w:rFonts w:ascii="Arial" w:hAnsi="Arial" w:cs="Arial"/>
          <w:sz w:val="24"/>
          <w:szCs w:val="24"/>
          <w:shd w:val="clear" w:color="auto" w:fill="FFFFFF"/>
        </w:rPr>
        <w:t xml:space="preserve">técnico laboral en nuestra corporación </w:t>
      </w:r>
      <w:r w:rsidRPr="00967A71">
        <w:rPr>
          <w:rFonts w:ascii="Arial" w:hAnsi="Arial" w:cs="Arial"/>
          <w:sz w:val="24"/>
          <w:szCs w:val="24"/>
          <w:shd w:val="clear" w:color="auto" w:fill="FFFFFF"/>
        </w:rPr>
        <w:t xml:space="preserve">exige que los </w:t>
      </w:r>
      <w:r w:rsidR="00A51432" w:rsidRPr="00967A71">
        <w:rPr>
          <w:rFonts w:ascii="Arial" w:hAnsi="Arial" w:cs="Arial"/>
          <w:sz w:val="24"/>
          <w:szCs w:val="24"/>
          <w:shd w:val="clear" w:color="auto" w:fill="FFFFFF"/>
        </w:rPr>
        <w:t>estudiantes s</w:t>
      </w:r>
      <w:r w:rsidRPr="00967A71">
        <w:rPr>
          <w:rFonts w:ascii="Arial" w:hAnsi="Arial" w:cs="Arial"/>
          <w:sz w:val="24"/>
          <w:szCs w:val="24"/>
          <w:shd w:val="clear" w:color="auto" w:fill="FFFFFF"/>
        </w:rPr>
        <w:t xml:space="preserve">e ajusten de manera que puedan responder a las </w:t>
      </w:r>
      <w:r w:rsidR="00A51432" w:rsidRPr="00967A71">
        <w:rPr>
          <w:rFonts w:ascii="Arial" w:hAnsi="Arial" w:cs="Arial"/>
          <w:sz w:val="24"/>
          <w:szCs w:val="24"/>
          <w:shd w:val="clear" w:color="auto" w:fill="FFFFFF"/>
        </w:rPr>
        <w:t xml:space="preserve">necesidades y </w:t>
      </w:r>
      <w:r w:rsidRPr="00967A71">
        <w:rPr>
          <w:rFonts w:ascii="Arial" w:hAnsi="Arial" w:cs="Arial"/>
          <w:sz w:val="24"/>
          <w:szCs w:val="24"/>
          <w:shd w:val="clear" w:color="auto" w:fill="FFFFFF"/>
        </w:rPr>
        <w:t xml:space="preserve">problemáticas del entorno. </w:t>
      </w:r>
      <w:r w:rsidR="008F75E8" w:rsidRPr="00967A71">
        <w:rPr>
          <w:rFonts w:ascii="Arial" w:hAnsi="Arial" w:cs="Arial"/>
          <w:sz w:val="24"/>
          <w:szCs w:val="24"/>
          <w:shd w:val="clear" w:color="auto" w:fill="FFFFFF"/>
        </w:rPr>
        <w:t xml:space="preserve"> </w:t>
      </w:r>
      <w:r w:rsidRPr="00967A71">
        <w:rPr>
          <w:rFonts w:ascii="Arial" w:hAnsi="Arial" w:cs="Arial"/>
          <w:sz w:val="24"/>
          <w:szCs w:val="24"/>
          <w:shd w:val="clear" w:color="auto" w:fill="FFFFFF"/>
        </w:rPr>
        <w:t xml:space="preserve">Por esta razón, en lo concerniente al perfil del desempeño ocupacional del </w:t>
      </w:r>
      <w:r w:rsidR="008F75E8" w:rsidRPr="00967A71">
        <w:rPr>
          <w:rFonts w:ascii="Arial" w:hAnsi="Arial" w:cs="Arial"/>
          <w:sz w:val="24"/>
          <w:szCs w:val="24"/>
          <w:shd w:val="clear" w:color="auto" w:fill="FFFFFF"/>
        </w:rPr>
        <w:t>m</w:t>
      </w:r>
      <w:r w:rsidR="00A51432" w:rsidRPr="00967A71">
        <w:rPr>
          <w:rFonts w:ascii="Arial" w:hAnsi="Arial" w:cs="Arial"/>
          <w:sz w:val="24"/>
          <w:szCs w:val="24"/>
          <w:shd w:val="clear" w:color="auto" w:fill="FFFFFF"/>
        </w:rPr>
        <w:t>aestro en obras civiles</w:t>
      </w:r>
      <w:r w:rsidRPr="00967A71">
        <w:rPr>
          <w:rFonts w:ascii="Arial" w:hAnsi="Arial" w:cs="Arial"/>
          <w:sz w:val="24"/>
          <w:szCs w:val="24"/>
          <w:shd w:val="clear" w:color="auto" w:fill="FFFFFF"/>
        </w:rPr>
        <w:t xml:space="preserve">, en lo particular, resulta útil que el estudiante identifique prácticas y procesos que </w:t>
      </w:r>
      <w:r w:rsidR="00A51432" w:rsidRPr="00967A71">
        <w:rPr>
          <w:rFonts w:ascii="Arial" w:hAnsi="Arial" w:cs="Arial"/>
          <w:sz w:val="24"/>
          <w:szCs w:val="24"/>
          <w:shd w:val="clear" w:color="auto" w:fill="FFFFFF"/>
        </w:rPr>
        <w:t>aporten a su mayor conocimiento</w:t>
      </w:r>
      <w:r w:rsidRPr="00967A71">
        <w:rPr>
          <w:rFonts w:ascii="Arial" w:hAnsi="Arial" w:cs="Arial"/>
          <w:sz w:val="24"/>
          <w:szCs w:val="24"/>
          <w:shd w:val="clear" w:color="auto" w:fill="FFFFFF"/>
        </w:rPr>
        <w:t xml:space="preserve">. </w:t>
      </w:r>
    </w:p>
    <w:p w14:paraId="5507A92A" w14:textId="6924754D" w:rsidR="001E2968" w:rsidRPr="00967A71" w:rsidRDefault="00A51432" w:rsidP="001E2968">
      <w:pPr>
        <w:jc w:val="both"/>
        <w:rPr>
          <w:rFonts w:ascii="Arial" w:hAnsi="Arial" w:cs="Arial"/>
          <w:sz w:val="24"/>
          <w:szCs w:val="24"/>
          <w:shd w:val="clear" w:color="auto" w:fill="FFFFFF"/>
        </w:rPr>
      </w:pPr>
      <w:r w:rsidRPr="00967A71">
        <w:rPr>
          <w:rFonts w:ascii="Arial" w:hAnsi="Arial" w:cs="Arial"/>
          <w:sz w:val="24"/>
          <w:szCs w:val="24"/>
          <w:shd w:val="clear" w:color="auto" w:fill="FFFFFF"/>
        </w:rPr>
        <w:t xml:space="preserve">Esta </w:t>
      </w:r>
      <w:r w:rsidR="008F75E8" w:rsidRPr="00967A71">
        <w:rPr>
          <w:rFonts w:ascii="Arial" w:hAnsi="Arial" w:cs="Arial"/>
          <w:sz w:val="24"/>
          <w:szCs w:val="24"/>
          <w:shd w:val="clear" w:color="auto" w:fill="FFFFFF"/>
        </w:rPr>
        <w:t>propuesta didáctica</w:t>
      </w:r>
      <w:r w:rsidR="001E2968" w:rsidRPr="00967A71">
        <w:rPr>
          <w:rFonts w:ascii="Arial" w:hAnsi="Arial" w:cs="Arial"/>
          <w:sz w:val="24"/>
          <w:szCs w:val="24"/>
          <w:shd w:val="clear" w:color="auto" w:fill="FFFFFF"/>
        </w:rPr>
        <w:t xml:space="preserve"> </w:t>
      </w:r>
      <w:r w:rsidRPr="00967A71">
        <w:rPr>
          <w:rFonts w:ascii="Arial" w:hAnsi="Arial" w:cs="Arial"/>
          <w:sz w:val="24"/>
          <w:szCs w:val="24"/>
          <w:shd w:val="clear" w:color="auto" w:fill="FFFFFF"/>
        </w:rPr>
        <w:t xml:space="preserve">le permitirá relacionarse y </w:t>
      </w:r>
      <w:r w:rsidR="008F75E8" w:rsidRPr="00967A71">
        <w:rPr>
          <w:rFonts w:ascii="Arial" w:hAnsi="Arial" w:cs="Arial"/>
          <w:sz w:val="24"/>
          <w:szCs w:val="24"/>
          <w:shd w:val="clear" w:color="auto" w:fill="FFFFFF"/>
        </w:rPr>
        <w:t>evidenciar a</w:t>
      </w:r>
      <w:r w:rsidRPr="00967A71">
        <w:rPr>
          <w:rFonts w:ascii="Arial" w:hAnsi="Arial" w:cs="Arial"/>
          <w:sz w:val="24"/>
          <w:szCs w:val="24"/>
          <w:shd w:val="clear" w:color="auto" w:fill="FFFFFF"/>
        </w:rPr>
        <w:t xml:space="preserve"> grandes rasgos el inicio de los procesos de construcción y así mismo les </w:t>
      </w:r>
      <w:r w:rsidR="008F75E8" w:rsidRPr="00967A71">
        <w:rPr>
          <w:rFonts w:ascii="Arial" w:hAnsi="Arial" w:cs="Arial"/>
          <w:sz w:val="24"/>
          <w:szCs w:val="24"/>
          <w:shd w:val="clear" w:color="auto" w:fill="FFFFFF"/>
        </w:rPr>
        <w:t>permitirá evaluarse</w:t>
      </w:r>
      <w:r w:rsidRPr="00967A71">
        <w:rPr>
          <w:rFonts w:ascii="Arial" w:hAnsi="Arial" w:cs="Arial"/>
          <w:sz w:val="24"/>
          <w:szCs w:val="24"/>
          <w:shd w:val="clear" w:color="auto" w:fill="FFFFFF"/>
        </w:rPr>
        <w:t xml:space="preserve"> e incrementar los deseos de mejor</w:t>
      </w:r>
      <w:r w:rsidR="008F75E8" w:rsidRPr="00967A71">
        <w:rPr>
          <w:rFonts w:ascii="Arial" w:hAnsi="Arial" w:cs="Arial"/>
          <w:sz w:val="24"/>
          <w:szCs w:val="24"/>
          <w:shd w:val="clear" w:color="auto" w:fill="FFFFFF"/>
        </w:rPr>
        <w:t>ar</w:t>
      </w:r>
      <w:r w:rsidRPr="00967A71">
        <w:rPr>
          <w:rFonts w:ascii="Arial" w:hAnsi="Arial" w:cs="Arial"/>
          <w:sz w:val="24"/>
          <w:szCs w:val="24"/>
          <w:shd w:val="clear" w:color="auto" w:fill="FFFFFF"/>
        </w:rPr>
        <w:t xml:space="preserve">, les </w:t>
      </w:r>
      <w:r w:rsidR="008F75E8" w:rsidRPr="00967A71">
        <w:rPr>
          <w:rFonts w:ascii="Arial" w:hAnsi="Arial" w:cs="Arial"/>
          <w:sz w:val="24"/>
          <w:szCs w:val="24"/>
          <w:shd w:val="clear" w:color="auto" w:fill="FFFFFF"/>
        </w:rPr>
        <w:t>ayudará</w:t>
      </w:r>
      <w:r w:rsidRPr="00967A71">
        <w:rPr>
          <w:rFonts w:ascii="Arial" w:hAnsi="Arial" w:cs="Arial"/>
          <w:sz w:val="24"/>
          <w:szCs w:val="24"/>
          <w:shd w:val="clear" w:color="auto" w:fill="FFFFFF"/>
        </w:rPr>
        <w:t xml:space="preserve"> a obtener un pensamiento crítico </w:t>
      </w:r>
      <w:r w:rsidR="001E2968" w:rsidRPr="00967A71">
        <w:rPr>
          <w:rFonts w:ascii="Arial" w:hAnsi="Arial" w:cs="Arial"/>
          <w:sz w:val="24"/>
          <w:szCs w:val="24"/>
          <w:shd w:val="clear" w:color="auto" w:fill="FFFFFF"/>
        </w:rPr>
        <w:t>conjuga</w:t>
      </w:r>
      <w:r w:rsidRPr="00967A71">
        <w:rPr>
          <w:rFonts w:ascii="Arial" w:hAnsi="Arial" w:cs="Arial"/>
          <w:sz w:val="24"/>
          <w:szCs w:val="24"/>
          <w:shd w:val="clear" w:color="auto" w:fill="FFFFFF"/>
        </w:rPr>
        <w:t xml:space="preserve">do a </w:t>
      </w:r>
      <w:r w:rsidR="001E2968" w:rsidRPr="00967A71">
        <w:rPr>
          <w:rFonts w:ascii="Arial" w:hAnsi="Arial" w:cs="Arial"/>
          <w:sz w:val="24"/>
          <w:szCs w:val="24"/>
          <w:shd w:val="clear" w:color="auto" w:fill="FFFFFF"/>
        </w:rPr>
        <w:t xml:space="preserve">los conocimientos técnicos con herramientas </w:t>
      </w:r>
      <w:r w:rsidRPr="00967A71">
        <w:rPr>
          <w:rFonts w:ascii="Arial" w:hAnsi="Arial" w:cs="Arial"/>
          <w:sz w:val="24"/>
          <w:szCs w:val="24"/>
          <w:shd w:val="clear" w:color="auto" w:fill="FFFFFF"/>
        </w:rPr>
        <w:t>reales y de gran trascendencia.</w:t>
      </w:r>
    </w:p>
    <w:p w14:paraId="76A5055E" w14:textId="2439B5FE" w:rsidR="002A1A5F" w:rsidRPr="00967A71" w:rsidRDefault="002A1A5F" w:rsidP="001E2968">
      <w:pPr>
        <w:jc w:val="both"/>
        <w:rPr>
          <w:rFonts w:ascii="Arial" w:hAnsi="Arial" w:cs="Arial"/>
          <w:b/>
          <w:bCs/>
          <w:spacing w:val="-1"/>
          <w:sz w:val="24"/>
          <w:szCs w:val="24"/>
          <w:shd w:val="clear" w:color="auto" w:fill="FFFFFF"/>
        </w:rPr>
      </w:pPr>
      <w:r w:rsidRPr="00967A71">
        <w:rPr>
          <w:rFonts w:ascii="Arial" w:hAnsi="Arial" w:cs="Arial"/>
          <w:b/>
          <w:bCs/>
          <w:spacing w:val="-1"/>
          <w:sz w:val="24"/>
          <w:szCs w:val="24"/>
          <w:shd w:val="clear" w:color="auto" w:fill="FFFFFF"/>
        </w:rPr>
        <w:t>Beneficios de la actividad</w:t>
      </w:r>
    </w:p>
    <w:p w14:paraId="540483A7" w14:textId="57BB0EB2" w:rsidR="0080327B" w:rsidRPr="00967A71" w:rsidRDefault="00057582" w:rsidP="008F75E8">
      <w:pPr>
        <w:pStyle w:val="Ttulo2"/>
        <w:spacing w:before="0"/>
        <w:jc w:val="both"/>
        <w:textAlignment w:val="baseline"/>
        <w:rPr>
          <w:rStyle w:val="nfasis"/>
          <w:rFonts w:ascii="Arial" w:hAnsi="Arial" w:cs="Arial"/>
          <w:i w:val="0"/>
          <w:iCs w:val="0"/>
          <w:color w:val="auto"/>
          <w:sz w:val="24"/>
          <w:szCs w:val="24"/>
          <w:shd w:val="clear" w:color="auto" w:fill="FFFFFF"/>
        </w:rPr>
      </w:pPr>
      <w:r w:rsidRPr="00967A71">
        <w:rPr>
          <w:rFonts w:ascii="Arial" w:hAnsi="Arial" w:cs="Arial"/>
          <w:color w:val="auto"/>
          <w:sz w:val="24"/>
          <w:szCs w:val="24"/>
        </w:rPr>
        <w:t xml:space="preserve">El propósito de este trabajo </w:t>
      </w:r>
      <w:r w:rsidR="002A1A5F" w:rsidRPr="00967A71">
        <w:rPr>
          <w:rFonts w:ascii="Arial" w:hAnsi="Arial" w:cs="Arial"/>
          <w:color w:val="auto"/>
          <w:sz w:val="24"/>
          <w:szCs w:val="24"/>
        </w:rPr>
        <w:t>está direccionado a autoevaluarse crítica y</w:t>
      </w:r>
      <w:r w:rsidR="008F75E8" w:rsidRPr="00967A71">
        <w:rPr>
          <w:rFonts w:ascii="Arial" w:hAnsi="Arial" w:cs="Arial"/>
          <w:color w:val="auto"/>
          <w:sz w:val="24"/>
          <w:szCs w:val="24"/>
        </w:rPr>
        <w:t xml:space="preserve"> </w:t>
      </w:r>
      <w:r w:rsidR="002A1A5F" w:rsidRPr="00967A71">
        <w:rPr>
          <w:rFonts w:ascii="Arial" w:hAnsi="Arial" w:cs="Arial"/>
          <w:color w:val="auto"/>
          <w:sz w:val="24"/>
          <w:szCs w:val="24"/>
        </w:rPr>
        <w:t>constructivamente sobre su desarrollo personal y laboral</w:t>
      </w:r>
      <w:r w:rsidR="00497EAD" w:rsidRPr="00967A71">
        <w:rPr>
          <w:rFonts w:ascii="Arial" w:hAnsi="Arial" w:cs="Arial"/>
          <w:color w:val="auto"/>
          <w:sz w:val="24"/>
          <w:szCs w:val="24"/>
        </w:rPr>
        <w:t xml:space="preserve"> en donde </w:t>
      </w:r>
      <w:r w:rsidR="00E227AD" w:rsidRPr="00967A71">
        <w:rPr>
          <w:rFonts w:ascii="Arial" w:hAnsi="Arial" w:cs="Arial"/>
          <w:color w:val="auto"/>
          <w:sz w:val="24"/>
          <w:szCs w:val="24"/>
        </w:rPr>
        <w:t xml:space="preserve">se </w:t>
      </w:r>
      <w:r w:rsidR="008F75E8" w:rsidRPr="00967A71">
        <w:rPr>
          <w:rFonts w:ascii="Arial" w:hAnsi="Arial" w:cs="Arial"/>
          <w:color w:val="auto"/>
          <w:sz w:val="24"/>
          <w:szCs w:val="24"/>
        </w:rPr>
        <w:t>aplicará la</w:t>
      </w:r>
      <w:r w:rsidR="00750B16" w:rsidRPr="00967A71">
        <w:rPr>
          <w:rStyle w:val="nfasis"/>
          <w:rFonts w:ascii="Arial" w:hAnsi="Arial" w:cs="Arial"/>
          <w:i w:val="0"/>
          <w:iCs w:val="0"/>
          <w:color w:val="auto"/>
          <w:sz w:val="24"/>
          <w:szCs w:val="24"/>
          <w:shd w:val="clear" w:color="auto" w:fill="FFFFFF"/>
        </w:rPr>
        <w:t xml:space="preserve"> importancia que tiene la aptitud y las ganas de salir adelante, el valor del reto cuando se enfrentan a una realidad una vez </w:t>
      </w:r>
      <w:r w:rsidR="00215283" w:rsidRPr="00967A71">
        <w:rPr>
          <w:rStyle w:val="nfasis"/>
          <w:rFonts w:ascii="Arial" w:hAnsi="Arial" w:cs="Arial"/>
          <w:i w:val="0"/>
          <w:iCs w:val="0"/>
          <w:color w:val="auto"/>
          <w:sz w:val="24"/>
          <w:szCs w:val="24"/>
          <w:shd w:val="clear" w:color="auto" w:fill="FFFFFF"/>
        </w:rPr>
        <w:t>haya</w:t>
      </w:r>
      <w:r w:rsidR="00750B16" w:rsidRPr="00967A71">
        <w:rPr>
          <w:rStyle w:val="nfasis"/>
          <w:rFonts w:ascii="Arial" w:hAnsi="Arial" w:cs="Arial"/>
          <w:i w:val="0"/>
          <w:iCs w:val="0"/>
          <w:color w:val="auto"/>
          <w:sz w:val="24"/>
          <w:szCs w:val="24"/>
          <w:shd w:val="clear" w:color="auto" w:fill="FFFFFF"/>
        </w:rPr>
        <w:t xml:space="preserve"> terminado sus estudios y se </w:t>
      </w:r>
      <w:r w:rsidR="00215283" w:rsidRPr="00967A71">
        <w:rPr>
          <w:rStyle w:val="nfasis"/>
          <w:rFonts w:ascii="Arial" w:hAnsi="Arial" w:cs="Arial"/>
          <w:i w:val="0"/>
          <w:iCs w:val="0"/>
          <w:color w:val="auto"/>
          <w:sz w:val="24"/>
          <w:szCs w:val="24"/>
          <w:shd w:val="clear" w:color="auto" w:fill="FFFFFF"/>
        </w:rPr>
        <w:t>enfrenten a una vida laboral.  Especial la</w:t>
      </w:r>
      <w:r w:rsidR="00750B16" w:rsidRPr="00967A71">
        <w:rPr>
          <w:rStyle w:val="nfasis"/>
          <w:rFonts w:ascii="Arial" w:hAnsi="Arial" w:cs="Arial"/>
          <w:i w:val="0"/>
          <w:iCs w:val="0"/>
          <w:color w:val="auto"/>
          <w:sz w:val="24"/>
          <w:szCs w:val="24"/>
          <w:shd w:val="clear" w:color="auto" w:fill="FFFFFF"/>
        </w:rPr>
        <w:t xml:space="preserve"> </w:t>
      </w:r>
      <w:r w:rsidR="004C5B84" w:rsidRPr="00967A71">
        <w:rPr>
          <w:rStyle w:val="nfasis"/>
          <w:rFonts w:ascii="Arial" w:hAnsi="Arial" w:cs="Arial"/>
          <w:i w:val="0"/>
          <w:iCs w:val="0"/>
          <w:color w:val="auto"/>
          <w:sz w:val="24"/>
          <w:szCs w:val="24"/>
          <w:shd w:val="clear" w:color="auto" w:fill="FFFFFF"/>
        </w:rPr>
        <w:t>construcción</w:t>
      </w:r>
      <w:r w:rsidR="00215283" w:rsidRPr="00967A71">
        <w:rPr>
          <w:rStyle w:val="nfasis"/>
          <w:rFonts w:ascii="Arial" w:hAnsi="Arial" w:cs="Arial"/>
          <w:i w:val="0"/>
          <w:iCs w:val="0"/>
          <w:color w:val="auto"/>
          <w:sz w:val="24"/>
          <w:szCs w:val="24"/>
          <w:shd w:val="clear" w:color="auto" w:fill="FFFFFF"/>
        </w:rPr>
        <w:t xml:space="preserve"> es una carrera en donde se p</w:t>
      </w:r>
      <w:r w:rsidR="00750B16" w:rsidRPr="00967A71">
        <w:rPr>
          <w:rStyle w:val="nfasis"/>
          <w:rFonts w:ascii="Arial" w:hAnsi="Arial" w:cs="Arial"/>
          <w:i w:val="0"/>
          <w:iCs w:val="0"/>
          <w:color w:val="auto"/>
          <w:sz w:val="24"/>
          <w:szCs w:val="24"/>
          <w:shd w:val="clear" w:color="auto" w:fill="FFFFFF"/>
        </w:rPr>
        <w:t>ueden beneficiar</w:t>
      </w:r>
      <w:r w:rsidR="00215283" w:rsidRPr="00967A71">
        <w:rPr>
          <w:rStyle w:val="nfasis"/>
          <w:rFonts w:ascii="Arial" w:hAnsi="Arial" w:cs="Arial"/>
          <w:i w:val="0"/>
          <w:iCs w:val="0"/>
          <w:color w:val="auto"/>
          <w:sz w:val="24"/>
          <w:szCs w:val="24"/>
          <w:shd w:val="clear" w:color="auto" w:fill="FFFFFF"/>
        </w:rPr>
        <w:t xml:space="preserve"> tanto los usuarios como los profesionales de este campo.</w:t>
      </w:r>
    </w:p>
    <w:p w14:paraId="3E2F9F0D" w14:textId="66C67FD3" w:rsidR="00964419" w:rsidRPr="00967A71" w:rsidRDefault="00964419" w:rsidP="00964419">
      <w:pPr>
        <w:jc w:val="center"/>
        <w:rPr>
          <w:rFonts w:ascii="Arial" w:hAnsi="Arial" w:cs="Arial"/>
          <w:sz w:val="24"/>
          <w:szCs w:val="24"/>
        </w:rPr>
      </w:pPr>
    </w:p>
    <w:p w14:paraId="6822C0F4" w14:textId="08BA6F59" w:rsidR="00964419" w:rsidRPr="00967A71" w:rsidRDefault="00964419" w:rsidP="00964419">
      <w:pPr>
        <w:jc w:val="center"/>
        <w:rPr>
          <w:rFonts w:ascii="Arial" w:hAnsi="Arial" w:cs="Arial"/>
          <w:b/>
          <w:bCs/>
          <w:sz w:val="24"/>
          <w:szCs w:val="24"/>
        </w:rPr>
      </w:pPr>
      <w:r w:rsidRPr="00967A71">
        <w:rPr>
          <w:rFonts w:ascii="Arial" w:hAnsi="Arial" w:cs="Arial"/>
          <w:b/>
          <w:bCs/>
          <w:sz w:val="24"/>
          <w:szCs w:val="24"/>
        </w:rPr>
        <w:t>TENGAMOS PRESENTE QUE:</w:t>
      </w:r>
    </w:p>
    <w:p w14:paraId="4E83BBF7" w14:textId="0CA201C6" w:rsidR="00964419" w:rsidRPr="00967A71" w:rsidRDefault="00964419" w:rsidP="00964419">
      <w:pPr>
        <w:jc w:val="both"/>
        <w:rPr>
          <w:rFonts w:ascii="Arial" w:hAnsi="Arial" w:cs="Arial"/>
          <w:sz w:val="24"/>
          <w:szCs w:val="24"/>
        </w:rPr>
      </w:pPr>
      <w:r w:rsidRPr="00967A71">
        <w:rPr>
          <w:rFonts w:ascii="Arial" w:hAnsi="Arial" w:cs="Arial"/>
          <w:sz w:val="24"/>
          <w:szCs w:val="24"/>
        </w:rPr>
        <w:t xml:space="preserve">La topografía no solo se usa en la ingeniería civil, es sabido que para muchas más especialidades es útil </w:t>
      </w:r>
      <w:r w:rsidR="00741918" w:rsidRPr="00967A71">
        <w:rPr>
          <w:rFonts w:ascii="Arial" w:hAnsi="Arial" w:cs="Arial"/>
          <w:sz w:val="24"/>
          <w:szCs w:val="24"/>
        </w:rPr>
        <w:t>como,</w:t>
      </w:r>
      <w:r w:rsidRPr="00967A71">
        <w:rPr>
          <w:rFonts w:ascii="Arial" w:hAnsi="Arial" w:cs="Arial"/>
          <w:sz w:val="24"/>
          <w:szCs w:val="24"/>
        </w:rPr>
        <w:t xml:space="preserve"> por ejemplo</w:t>
      </w:r>
      <w:r w:rsidRPr="00967A71">
        <w:rPr>
          <w:rFonts w:ascii="Arial" w:hAnsi="Arial" w:cs="Arial"/>
          <w:sz w:val="24"/>
          <w:szCs w:val="24"/>
        </w:rPr>
        <w:t xml:space="preserve">: </w:t>
      </w:r>
      <w:r w:rsidRPr="00967A71">
        <w:rPr>
          <w:rFonts w:ascii="Arial" w:hAnsi="Arial" w:cs="Arial"/>
          <w:sz w:val="24"/>
          <w:szCs w:val="24"/>
        </w:rPr>
        <w:t xml:space="preserve"> para la ingeniería de vías, inclusive se dice </w:t>
      </w:r>
      <w:r w:rsidR="002C7D3B" w:rsidRPr="00967A71">
        <w:rPr>
          <w:rFonts w:ascii="Arial" w:hAnsi="Arial" w:cs="Arial"/>
          <w:sz w:val="24"/>
          <w:szCs w:val="24"/>
        </w:rPr>
        <w:t xml:space="preserve">que </w:t>
      </w:r>
      <w:r w:rsidRPr="00967A71">
        <w:rPr>
          <w:rFonts w:ascii="Arial" w:hAnsi="Arial" w:cs="Arial"/>
          <w:sz w:val="24"/>
          <w:szCs w:val="24"/>
        </w:rPr>
        <w:t xml:space="preserve">es tan importante la topografía, </w:t>
      </w:r>
      <w:r w:rsidR="002C7D3B" w:rsidRPr="00967A71">
        <w:rPr>
          <w:rFonts w:ascii="Arial" w:hAnsi="Arial" w:cs="Arial"/>
          <w:sz w:val="24"/>
          <w:szCs w:val="24"/>
        </w:rPr>
        <w:t>que un constructor o un ingeniero, solo</w:t>
      </w:r>
      <w:r w:rsidRPr="00967A71">
        <w:rPr>
          <w:rFonts w:ascii="Arial" w:hAnsi="Arial" w:cs="Arial"/>
          <w:sz w:val="24"/>
          <w:szCs w:val="24"/>
        </w:rPr>
        <w:t xml:space="preserve"> con sus </w:t>
      </w:r>
      <w:r w:rsidRPr="00967A71">
        <w:rPr>
          <w:rFonts w:ascii="Arial" w:hAnsi="Arial" w:cs="Arial"/>
          <w:sz w:val="24"/>
          <w:szCs w:val="24"/>
        </w:rPr>
        <w:lastRenderedPageBreak/>
        <w:t>habilidades no puede proyectar una obra. El campo de acción de la topografía es muy extenso, en toda construcción es necesaria; sus aplicaciones más comunes son: Marcar linderos, o dividir un terreno en partes más pequeñas. La construcción de vías, acueductos, caminos, edificios, presas. En muchos casos se usa la topografía hidráulica, hace un levantamiento de costas, estudia la configuración de los ríos, océanos y lagos</w:t>
      </w:r>
      <w:r w:rsidR="002C7D3B" w:rsidRPr="00967A71">
        <w:rPr>
          <w:rFonts w:ascii="Arial" w:hAnsi="Arial" w:cs="Arial"/>
          <w:sz w:val="24"/>
          <w:szCs w:val="24"/>
        </w:rPr>
        <w:t>.</w:t>
      </w:r>
    </w:p>
    <w:p w14:paraId="547DEB5D" w14:textId="1F8EBF7F" w:rsidR="002C7D3B" w:rsidRPr="00967A71" w:rsidRDefault="002C7D3B" w:rsidP="00964419">
      <w:pPr>
        <w:jc w:val="both"/>
        <w:rPr>
          <w:rFonts w:ascii="Arial" w:hAnsi="Arial" w:cs="Arial"/>
          <w:sz w:val="24"/>
          <w:szCs w:val="24"/>
        </w:rPr>
      </w:pPr>
      <w:r w:rsidRPr="00967A71">
        <w:rPr>
          <w:rFonts w:ascii="Arial" w:hAnsi="Arial" w:cs="Arial"/>
          <w:sz w:val="24"/>
          <w:szCs w:val="24"/>
        </w:rPr>
        <w:t>Tenemos claro que la</w:t>
      </w:r>
      <w:r w:rsidRPr="00967A71">
        <w:rPr>
          <w:rFonts w:ascii="Arial" w:hAnsi="Arial" w:cs="Arial"/>
          <w:sz w:val="24"/>
          <w:szCs w:val="24"/>
        </w:rPr>
        <w:t xml:space="preserve"> topografía se divide en dos ramas</w:t>
      </w:r>
      <w:r w:rsidRPr="00967A71">
        <w:rPr>
          <w:rFonts w:ascii="Arial" w:hAnsi="Arial" w:cs="Arial"/>
          <w:sz w:val="24"/>
          <w:szCs w:val="24"/>
        </w:rPr>
        <w:t>:</w:t>
      </w:r>
    </w:p>
    <w:p w14:paraId="75A54DD4" w14:textId="61A7BC1E" w:rsidR="002C7D3B" w:rsidRPr="00967A71" w:rsidRDefault="002C7D3B" w:rsidP="002C7D3B">
      <w:pPr>
        <w:pStyle w:val="Prrafodelista"/>
        <w:numPr>
          <w:ilvl w:val="0"/>
          <w:numId w:val="8"/>
        </w:numPr>
        <w:jc w:val="both"/>
        <w:rPr>
          <w:rFonts w:ascii="Arial" w:hAnsi="Arial" w:cs="Arial"/>
        </w:rPr>
      </w:pPr>
      <w:r w:rsidRPr="00967A71">
        <w:rPr>
          <w:rFonts w:ascii="Arial" w:hAnsi="Arial" w:cs="Arial"/>
        </w:rPr>
        <w:t xml:space="preserve">La planimetría </w:t>
      </w:r>
    </w:p>
    <w:p w14:paraId="49921B1E" w14:textId="5CAD0BBE" w:rsidR="002C7D3B" w:rsidRPr="00967A71" w:rsidRDefault="002C7D3B" w:rsidP="002C7D3B">
      <w:pPr>
        <w:pStyle w:val="Prrafodelista"/>
        <w:numPr>
          <w:ilvl w:val="0"/>
          <w:numId w:val="8"/>
        </w:numPr>
        <w:jc w:val="both"/>
        <w:rPr>
          <w:rFonts w:ascii="Arial" w:hAnsi="Arial" w:cs="Arial"/>
        </w:rPr>
      </w:pPr>
      <w:r w:rsidRPr="00967A71">
        <w:rPr>
          <w:rFonts w:ascii="Arial" w:hAnsi="Arial" w:cs="Arial"/>
        </w:rPr>
        <w:t>La altimetría</w:t>
      </w:r>
    </w:p>
    <w:p w14:paraId="37F370E9" w14:textId="77777777" w:rsidR="00E17D1F" w:rsidRPr="00967A71" w:rsidRDefault="00E17D1F" w:rsidP="00E17D1F">
      <w:pPr>
        <w:jc w:val="both"/>
        <w:rPr>
          <w:rFonts w:ascii="Arial" w:hAnsi="Arial" w:cs="Arial"/>
          <w:sz w:val="24"/>
          <w:szCs w:val="24"/>
        </w:rPr>
      </w:pPr>
    </w:p>
    <w:p w14:paraId="345C8BF8" w14:textId="77777777" w:rsidR="00E17D1F" w:rsidRPr="00967A71" w:rsidRDefault="00E17D1F" w:rsidP="00E17D1F">
      <w:pPr>
        <w:jc w:val="both"/>
        <w:rPr>
          <w:rFonts w:ascii="Arial" w:hAnsi="Arial" w:cs="Arial"/>
          <w:sz w:val="24"/>
          <w:szCs w:val="24"/>
        </w:rPr>
      </w:pPr>
      <w:r w:rsidRPr="00967A71">
        <w:rPr>
          <w:rFonts w:ascii="Arial" w:hAnsi="Arial" w:cs="Arial"/>
          <w:sz w:val="24"/>
          <w:szCs w:val="24"/>
        </w:rPr>
        <w:t>T</w:t>
      </w:r>
      <w:r w:rsidRPr="00967A71">
        <w:rPr>
          <w:rFonts w:ascii="Arial" w:hAnsi="Arial" w:cs="Arial"/>
          <w:sz w:val="24"/>
          <w:szCs w:val="24"/>
        </w:rPr>
        <w:t>ambién sabemos que los t</w:t>
      </w:r>
      <w:r w:rsidRPr="00967A71">
        <w:rPr>
          <w:rFonts w:ascii="Arial" w:hAnsi="Arial" w:cs="Arial"/>
          <w:sz w:val="24"/>
          <w:szCs w:val="24"/>
        </w:rPr>
        <w:t>ipos de levantamientos topográficos</w:t>
      </w:r>
      <w:r w:rsidRPr="00967A71">
        <w:rPr>
          <w:rFonts w:ascii="Arial" w:hAnsi="Arial" w:cs="Arial"/>
          <w:sz w:val="24"/>
          <w:szCs w:val="24"/>
        </w:rPr>
        <w:t xml:space="preserve"> son</w:t>
      </w:r>
      <w:r w:rsidRPr="00967A71">
        <w:rPr>
          <w:rFonts w:ascii="Arial" w:hAnsi="Arial" w:cs="Arial"/>
          <w:sz w:val="24"/>
          <w:szCs w:val="24"/>
        </w:rPr>
        <w:t>:</w:t>
      </w:r>
    </w:p>
    <w:p w14:paraId="1369FD25" w14:textId="0448FA76" w:rsidR="00E17D1F" w:rsidRPr="00967A71" w:rsidRDefault="00E17D1F" w:rsidP="00E17D1F">
      <w:pPr>
        <w:pStyle w:val="Prrafodelista"/>
        <w:numPr>
          <w:ilvl w:val="0"/>
          <w:numId w:val="9"/>
        </w:numPr>
        <w:jc w:val="both"/>
        <w:rPr>
          <w:rFonts w:ascii="Arial" w:hAnsi="Arial" w:cs="Arial"/>
        </w:rPr>
      </w:pPr>
      <w:r w:rsidRPr="00967A71">
        <w:rPr>
          <w:rFonts w:ascii="Arial" w:hAnsi="Arial" w:cs="Arial"/>
        </w:rPr>
        <w:t>Levantamientos planimétricos</w:t>
      </w:r>
      <w:r w:rsidRPr="00967A71">
        <w:rPr>
          <w:rFonts w:ascii="Arial" w:hAnsi="Arial" w:cs="Arial"/>
        </w:rPr>
        <w:t xml:space="preserve">: son las operaciones que se realizan para obtener la proyección horizontal de cada uno de los puntos que están en el terreno </w:t>
      </w:r>
      <w:r w:rsidRPr="00967A71">
        <w:rPr>
          <w:rFonts w:ascii="Arial" w:hAnsi="Arial" w:cs="Arial"/>
        </w:rPr>
        <w:t>y a su vez estos son</w:t>
      </w:r>
      <w:r w:rsidRPr="00967A71">
        <w:rPr>
          <w:rFonts w:ascii="Arial" w:hAnsi="Arial" w:cs="Arial"/>
        </w:rPr>
        <w:t>:</w:t>
      </w:r>
    </w:p>
    <w:p w14:paraId="7EBD316B" w14:textId="77777777" w:rsidR="00741918" w:rsidRPr="00967A71" w:rsidRDefault="00741918" w:rsidP="00741918">
      <w:pPr>
        <w:pStyle w:val="Prrafodelista"/>
        <w:jc w:val="both"/>
        <w:rPr>
          <w:rFonts w:ascii="Arial" w:hAnsi="Arial" w:cs="Arial"/>
        </w:rPr>
      </w:pPr>
    </w:p>
    <w:p w14:paraId="164E37B7" w14:textId="77777777" w:rsidR="00E17D1F" w:rsidRPr="00967A71" w:rsidRDefault="00E17D1F" w:rsidP="00E027D5">
      <w:pPr>
        <w:spacing w:line="240" w:lineRule="auto"/>
        <w:ind w:left="357"/>
        <w:contextualSpacing/>
        <w:jc w:val="both"/>
        <w:rPr>
          <w:rFonts w:ascii="Arial" w:hAnsi="Arial" w:cs="Arial"/>
          <w:sz w:val="24"/>
          <w:szCs w:val="24"/>
        </w:rPr>
      </w:pPr>
      <w:r w:rsidRPr="00967A71">
        <w:rPr>
          <w:rFonts w:ascii="Arial" w:hAnsi="Arial" w:cs="Arial"/>
          <w:sz w:val="24"/>
          <w:szCs w:val="24"/>
        </w:rPr>
        <w:t xml:space="preserve"> </w:t>
      </w:r>
      <w:r w:rsidRPr="00967A71">
        <w:rPr>
          <w:rFonts w:ascii="Arial" w:hAnsi="Arial" w:cs="Arial"/>
          <w:sz w:val="24"/>
          <w:szCs w:val="24"/>
        </w:rPr>
        <w:sym w:font="Symbol" w:char="F0B7"/>
      </w:r>
      <w:r w:rsidRPr="00967A71">
        <w:rPr>
          <w:rFonts w:ascii="Arial" w:hAnsi="Arial" w:cs="Arial"/>
          <w:sz w:val="24"/>
          <w:szCs w:val="24"/>
        </w:rPr>
        <w:t xml:space="preserve"> Levantamiento por cinta y jalón </w:t>
      </w:r>
    </w:p>
    <w:p w14:paraId="63356873" w14:textId="77777777" w:rsidR="00E17D1F" w:rsidRPr="00967A71" w:rsidRDefault="00E17D1F" w:rsidP="00E027D5">
      <w:pPr>
        <w:spacing w:line="240" w:lineRule="auto"/>
        <w:ind w:left="357"/>
        <w:contextualSpacing/>
        <w:jc w:val="both"/>
        <w:rPr>
          <w:rFonts w:ascii="Arial" w:hAnsi="Arial" w:cs="Arial"/>
          <w:sz w:val="24"/>
          <w:szCs w:val="24"/>
        </w:rPr>
      </w:pPr>
      <w:r w:rsidRPr="00967A71">
        <w:rPr>
          <w:rFonts w:ascii="Arial" w:hAnsi="Arial" w:cs="Arial"/>
          <w:sz w:val="24"/>
          <w:szCs w:val="24"/>
        </w:rPr>
        <w:sym w:font="Symbol" w:char="F0B7"/>
      </w:r>
      <w:r w:rsidRPr="00967A71">
        <w:rPr>
          <w:rFonts w:ascii="Arial" w:hAnsi="Arial" w:cs="Arial"/>
          <w:sz w:val="24"/>
          <w:szCs w:val="24"/>
        </w:rPr>
        <w:t xml:space="preserve"> Levantamiento por base medida</w:t>
      </w:r>
      <w:r w:rsidRPr="00967A71">
        <w:rPr>
          <w:rFonts w:ascii="Arial" w:hAnsi="Arial" w:cs="Arial"/>
          <w:sz w:val="24"/>
          <w:szCs w:val="24"/>
        </w:rPr>
        <w:t xml:space="preserve"> </w:t>
      </w:r>
    </w:p>
    <w:p w14:paraId="174197EA" w14:textId="77777777" w:rsidR="00E17D1F" w:rsidRPr="00967A71" w:rsidRDefault="00E17D1F" w:rsidP="00E027D5">
      <w:pPr>
        <w:spacing w:line="240" w:lineRule="auto"/>
        <w:ind w:left="357"/>
        <w:contextualSpacing/>
        <w:jc w:val="both"/>
        <w:rPr>
          <w:rFonts w:ascii="Arial" w:hAnsi="Arial" w:cs="Arial"/>
          <w:sz w:val="24"/>
          <w:szCs w:val="24"/>
        </w:rPr>
      </w:pPr>
      <w:r w:rsidRPr="00967A71">
        <w:rPr>
          <w:rFonts w:ascii="Arial" w:hAnsi="Arial" w:cs="Arial"/>
          <w:sz w:val="24"/>
          <w:szCs w:val="24"/>
        </w:rPr>
        <w:sym w:font="Symbol" w:char="F0B7"/>
      </w:r>
      <w:r w:rsidRPr="00967A71">
        <w:rPr>
          <w:rFonts w:ascii="Arial" w:hAnsi="Arial" w:cs="Arial"/>
          <w:sz w:val="24"/>
          <w:szCs w:val="24"/>
        </w:rPr>
        <w:t xml:space="preserve"> Levantamiento por radiación simple </w:t>
      </w:r>
    </w:p>
    <w:p w14:paraId="4E29131C" w14:textId="6C1BB7BD" w:rsidR="00964419" w:rsidRPr="00967A71" w:rsidRDefault="00E17D1F" w:rsidP="00E027D5">
      <w:pPr>
        <w:spacing w:line="240" w:lineRule="auto"/>
        <w:ind w:left="357"/>
        <w:contextualSpacing/>
        <w:jc w:val="both"/>
        <w:rPr>
          <w:rFonts w:ascii="Arial" w:hAnsi="Arial" w:cs="Arial"/>
          <w:sz w:val="24"/>
          <w:szCs w:val="24"/>
        </w:rPr>
      </w:pPr>
      <w:r w:rsidRPr="00967A71">
        <w:rPr>
          <w:rFonts w:ascii="Arial" w:hAnsi="Arial" w:cs="Arial"/>
          <w:sz w:val="24"/>
          <w:szCs w:val="24"/>
        </w:rPr>
        <w:sym w:font="Symbol" w:char="F0B7"/>
      </w:r>
      <w:r w:rsidRPr="00967A71">
        <w:rPr>
          <w:rFonts w:ascii="Arial" w:hAnsi="Arial" w:cs="Arial"/>
          <w:sz w:val="24"/>
          <w:szCs w:val="24"/>
        </w:rPr>
        <w:t xml:space="preserve"> Levantamiento por poligonal cerrada </w:t>
      </w:r>
    </w:p>
    <w:p w14:paraId="767E4066" w14:textId="77777777" w:rsidR="00E17D1F" w:rsidRPr="00967A71" w:rsidRDefault="00E17D1F" w:rsidP="00E17D1F">
      <w:pPr>
        <w:pStyle w:val="Prrafodelista"/>
        <w:numPr>
          <w:ilvl w:val="0"/>
          <w:numId w:val="9"/>
        </w:numPr>
        <w:jc w:val="both"/>
        <w:rPr>
          <w:rFonts w:ascii="Arial" w:hAnsi="Arial" w:cs="Arial"/>
        </w:rPr>
      </w:pPr>
      <w:r w:rsidRPr="00967A71">
        <w:rPr>
          <w:rFonts w:ascii="Arial" w:hAnsi="Arial" w:cs="Arial"/>
        </w:rPr>
        <w:t>altimétricos son:</w:t>
      </w:r>
    </w:p>
    <w:p w14:paraId="04A77A68" w14:textId="77777777" w:rsidR="00E17D1F" w:rsidRPr="00967A71" w:rsidRDefault="00E17D1F" w:rsidP="00E027D5">
      <w:pPr>
        <w:spacing w:line="240" w:lineRule="auto"/>
        <w:ind w:left="360"/>
        <w:contextualSpacing/>
        <w:jc w:val="both"/>
        <w:rPr>
          <w:rFonts w:ascii="Arial" w:hAnsi="Arial" w:cs="Arial"/>
          <w:sz w:val="24"/>
          <w:szCs w:val="24"/>
        </w:rPr>
      </w:pPr>
    </w:p>
    <w:p w14:paraId="317A6A95" w14:textId="0846E8DD" w:rsidR="00E027D5" w:rsidRPr="00967A71" w:rsidRDefault="00E027D5" w:rsidP="00E027D5">
      <w:pPr>
        <w:spacing w:line="240" w:lineRule="auto"/>
        <w:ind w:left="360"/>
        <w:contextualSpacing/>
        <w:jc w:val="both"/>
        <w:rPr>
          <w:rFonts w:ascii="Arial" w:hAnsi="Arial" w:cs="Arial"/>
          <w:sz w:val="24"/>
          <w:szCs w:val="24"/>
        </w:rPr>
      </w:pPr>
      <w:r w:rsidRPr="00967A71">
        <w:rPr>
          <w:rFonts w:ascii="Arial" w:hAnsi="Arial" w:cs="Arial"/>
          <w:sz w:val="24"/>
          <w:szCs w:val="24"/>
        </w:rPr>
        <w:sym w:font="Symbol" w:char="F0B7"/>
      </w:r>
      <w:r w:rsidR="00E17D1F" w:rsidRPr="00967A71">
        <w:rPr>
          <w:rFonts w:ascii="Arial" w:hAnsi="Arial" w:cs="Arial"/>
          <w:sz w:val="24"/>
          <w:szCs w:val="24"/>
        </w:rPr>
        <w:t xml:space="preserve"> Nivelación trigonométrica </w:t>
      </w:r>
    </w:p>
    <w:p w14:paraId="7E64D008" w14:textId="3E2AB9B5" w:rsidR="00E17D1F" w:rsidRPr="00967A71" w:rsidRDefault="00E17D1F" w:rsidP="00E027D5">
      <w:pPr>
        <w:spacing w:line="240" w:lineRule="auto"/>
        <w:ind w:left="360"/>
        <w:contextualSpacing/>
        <w:jc w:val="both"/>
        <w:rPr>
          <w:rFonts w:ascii="Arial" w:hAnsi="Arial" w:cs="Arial"/>
          <w:sz w:val="24"/>
          <w:szCs w:val="24"/>
        </w:rPr>
      </w:pPr>
      <w:r w:rsidRPr="00967A71">
        <w:rPr>
          <w:rFonts w:ascii="Arial" w:hAnsi="Arial" w:cs="Arial"/>
          <w:sz w:val="24"/>
          <w:szCs w:val="24"/>
        </w:rPr>
        <w:sym w:font="Symbol" w:char="F0B7"/>
      </w:r>
      <w:r w:rsidRPr="00967A71">
        <w:rPr>
          <w:rFonts w:ascii="Arial" w:hAnsi="Arial" w:cs="Arial"/>
          <w:sz w:val="24"/>
          <w:szCs w:val="24"/>
        </w:rPr>
        <w:t xml:space="preserve"> Nivelación geométrica: simple y compues</w:t>
      </w:r>
      <w:r w:rsidR="00E027D5" w:rsidRPr="00967A71">
        <w:rPr>
          <w:rFonts w:ascii="Arial" w:hAnsi="Arial" w:cs="Arial"/>
          <w:sz w:val="24"/>
          <w:szCs w:val="24"/>
        </w:rPr>
        <w:t>ta</w:t>
      </w:r>
    </w:p>
    <w:p w14:paraId="0823381D" w14:textId="4A2C5E77" w:rsidR="00741918" w:rsidRPr="00967A71" w:rsidRDefault="00741918" w:rsidP="00E027D5">
      <w:pPr>
        <w:spacing w:line="240" w:lineRule="auto"/>
        <w:ind w:left="360"/>
        <w:contextualSpacing/>
        <w:jc w:val="both"/>
        <w:rPr>
          <w:rFonts w:ascii="Arial" w:hAnsi="Arial" w:cs="Arial"/>
          <w:b/>
          <w:bCs/>
          <w:sz w:val="24"/>
          <w:szCs w:val="24"/>
        </w:rPr>
      </w:pPr>
    </w:p>
    <w:p w14:paraId="2330E255" w14:textId="7BC90DB5" w:rsidR="00741918" w:rsidRPr="00967A71" w:rsidRDefault="00741918" w:rsidP="00E027D5">
      <w:pPr>
        <w:spacing w:line="240" w:lineRule="auto"/>
        <w:ind w:left="360"/>
        <w:contextualSpacing/>
        <w:jc w:val="both"/>
        <w:rPr>
          <w:rFonts w:ascii="Arial" w:hAnsi="Arial" w:cs="Arial"/>
          <w:sz w:val="24"/>
          <w:szCs w:val="24"/>
        </w:rPr>
      </w:pPr>
      <w:r w:rsidRPr="00967A71">
        <w:rPr>
          <w:rFonts w:ascii="Arial" w:hAnsi="Arial" w:cs="Arial"/>
          <w:b/>
          <w:bCs/>
          <w:sz w:val="24"/>
          <w:szCs w:val="24"/>
        </w:rPr>
        <w:t>MEDICIÓN DE DISTANCIAS EN TERRENO PLANO:</w:t>
      </w:r>
      <w:r w:rsidR="00967A71" w:rsidRPr="00967A71">
        <w:rPr>
          <w:rFonts w:ascii="Arial" w:hAnsi="Arial" w:cs="Arial"/>
          <w:sz w:val="24"/>
          <w:szCs w:val="24"/>
        </w:rPr>
        <w:t xml:space="preserve"> </w:t>
      </w:r>
      <w:r w:rsidRPr="00967A71">
        <w:rPr>
          <w:rFonts w:ascii="Arial" w:hAnsi="Arial" w:cs="Arial"/>
          <w:sz w:val="24"/>
          <w:szCs w:val="24"/>
        </w:rPr>
        <w:t xml:space="preserve"> </w:t>
      </w:r>
      <w:r w:rsidR="00967A71" w:rsidRPr="00967A71">
        <w:rPr>
          <w:rFonts w:ascii="Arial" w:hAnsi="Arial" w:cs="Arial"/>
          <w:sz w:val="24"/>
          <w:szCs w:val="24"/>
        </w:rPr>
        <w:t xml:space="preserve"> </w:t>
      </w:r>
      <w:r w:rsidRPr="00967A71">
        <w:rPr>
          <w:rFonts w:ascii="Arial" w:hAnsi="Arial" w:cs="Arial"/>
          <w:sz w:val="24"/>
          <w:szCs w:val="24"/>
        </w:rPr>
        <w:t xml:space="preserve">Para determinar las distancias en terreno plano se colocan los jalones en los extremos de la línea que se quiere medir. La medida se hace con 2 personas llamadas cadeneros, el cadenero trasero y el cadenero delantero. En el punto de inicio se ubica el </w:t>
      </w:r>
      <w:r w:rsidRPr="00967A71">
        <w:rPr>
          <w:rFonts w:ascii="Arial" w:hAnsi="Arial" w:cs="Arial"/>
          <w:sz w:val="24"/>
          <w:szCs w:val="24"/>
        </w:rPr>
        <w:lastRenderedPageBreak/>
        <w:t xml:space="preserve">cadenero trasero con el inicio de la cinta métrica y el cadenero delantero avanza hasta el extremo contrario hasta llegar al punto deseado, o hasta una longitud igual a la cinta métrica. Los cadeneros se comunican por medio de señales o verbalmente, el cadenero rasero le debe indicar al cadenero delantero si se encuentra o no alineado correctamente. Cuando el cadenero delantero este en la posición correcta, este tensionara la cinta y dejara caer la plomada, indicando un punto. El cadenero trasero se </w:t>
      </w:r>
      <w:r w:rsidR="00967A71" w:rsidRPr="00967A71">
        <w:rPr>
          <w:rFonts w:ascii="Arial" w:hAnsi="Arial" w:cs="Arial"/>
          <w:sz w:val="24"/>
          <w:szCs w:val="24"/>
        </w:rPr>
        <w:t>desplazará</w:t>
      </w:r>
      <w:r w:rsidRPr="00967A71">
        <w:rPr>
          <w:rFonts w:ascii="Arial" w:hAnsi="Arial" w:cs="Arial"/>
          <w:sz w:val="24"/>
          <w:szCs w:val="24"/>
        </w:rPr>
        <w:t xml:space="preserve"> a este punto y se repetirá el procedimiento las veces que sea necesario hasta terminar completamente la medición. La suma de las medidas parciales será el resultado de la medida entre los puntos de interés.</w:t>
      </w:r>
    </w:p>
    <w:p w14:paraId="4D46E62E" w14:textId="33F946EE" w:rsidR="0069610F" w:rsidRPr="00967A71" w:rsidRDefault="0069610F" w:rsidP="00E027D5">
      <w:pPr>
        <w:spacing w:line="240" w:lineRule="auto"/>
        <w:ind w:left="360"/>
        <w:contextualSpacing/>
        <w:jc w:val="both"/>
        <w:rPr>
          <w:rFonts w:ascii="Arial" w:hAnsi="Arial" w:cs="Arial"/>
          <w:sz w:val="24"/>
          <w:szCs w:val="24"/>
        </w:rPr>
      </w:pPr>
    </w:p>
    <w:p w14:paraId="477B0AAD" w14:textId="3B2DB9D5" w:rsidR="00215283" w:rsidRPr="00967A71" w:rsidRDefault="00215283" w:rsidP="00215283">
      <w:pPr>
        <w:jc w:val="center"/>
        <w:rPr>
          <w:rFonts w:ascii="Arial" w:hAnsi="Arial" w:cs="Arial"/>
          <w:b/>
          <w:bCs/>
          <w:sz w:val="24"/>
          <w:szCs w:val="24"/>
          <w:highlight w:val="yellow"/>
        </w:rPr>
      </w:pPr>
      <w:r w:rsidRPr="00967A71">
        <w:rPr>
          <w:rFonts w:ascii="Arial" w:hAnsi="Arial" w:cs="Arial"/>
          <w:b/>
          <w:bCs/>
          <w:sz w:val="24"/>
          <w:szCs w:val="24"/>
          <w:highlight w:val="yellow"/>
        </w:rPr>
        <w:t>Desarrollo de la actividad</w:t>
      </w:r>
    </w:p>
    <w:p w14:paraId="54ABB5A7" w14:textId="7420D5BC" w:rsidR="004737F6" w:rsidRPr="00967A71" w:rsidRDefault="004737F6" w:rsidP="004737F6">
      <w:pPr>
        <w:spacing w:after="0" w:line="240" w:lineRule="auto"/>
        <w:jc w:val="both"/>
        <w:textAlignment w:val="baseline"/>
        <w:rPr>
          <w:rFonts w:ascii="Arial" w:eastAsia="Times New Roman" w:hAnsi="Arial" w:cs="Arial"/>
          <w:color w:val="404040"/>
          <w:sz w:val="24"/>
          <w:szCs w:val="24"/>
          <w:lang w:eastAsia="es-CO"/>
        </w:rPr>
      </w:pPr>
      <w:r w:rsidRPr="00967A71">
        <w:rPr>
          <w:rFonts w:ascii="Arial" w:eastAsia="Times New Roman" w:hAnsi="Arial" w:cs="Arial"/>
          <w:b/>
          <w:bCs/>
          <w:color w:val="404040"/>
          <w:sz w:val="24"/>
          <w:szCs w:val="24"/>
          <w:u w:val="single"/>
          <w:bdr w:val="none" w:sz="0" w:space="0" w:color="auto" w:frame="1"/>
          <w:lang w:eastAsia="es-CO"/>
        </w:rPr>
        <w:t>Recursos materiales</w:t>
      </w:r>
    </w:p>
    <w:p w14:paraId="73629E64" w14:textId="77777777" w:rsidR="008F75E8" w:rsidRPr="00967A71" w:rsidRDefault="008F75E8" w:rsidP="004737F6">
      <w:pPr>
        <w:spacing w:after="0" w:line="240" w:lineRule="auto"/>
        <w:jc w:val="both"/>
        <w:textAlignment w:val="baseline"/>
        <w:rPr>
          <w:rFonts w:ascii="Arial" w:eastAsia="Times New Roman" w:hAnsi="Arial" w:cs="Arial"/>
          <w:color w:val="404040"/>
          <w:sz w:val="24"/>
          <w:szCs w:val="24"/>
          <w:bdr w:val="none" w:sz="0" w:space="0" w:color="auto" w:frame="1"/>
          <w:lang w:eastAsia="es-CO"/>
        </w:rPr>
      </w:pPr>
    </w:p>
    <w:p w14:paraId="62D3DB8B" w14:textId="1BF3CF41" w:rsidR="004737F6" w:rsidRPr="00967A71" w:rsidRDefault="004737F6" w:rsidP="004737F6">
      <w:pPr>
        <w:spacing w:after="0" w:line="240" w:lineRule="auto"/>
        <w:jc w:val="both"/>
        <w:textAlignment w:val="baseline"/>
        <w:rPr>
          <w:rFonts w:ascii="Arial" w:eastAsia="Times New Roman" w:hAnsi="Arial" w:cs="Arial"/>
          <w:color w:val="404040"/>
          <w:sz w:val="24"/>
          <w:szCs w:val="24"/>
          <w:bdr w:val="none" w:sz="0" w:space="0" w:color="auto" w:frame="1"/>
          <w:lang w:eastAsia="es-CO"/>
        </w:rPr>
      </w:pPr>
      <w:r w:rsidRPr="00967A71">
        <w:rPr>
          <w:rFonts w:ascii="Arial" w:eastAsia="Times New Roman" w:hAnsi="Arial" w:cs="Arial"/>
          <w:color w:val="404040"/>
          <w:sz w:val="24"/>
          <w:szCs w:val="24"/>
          <w:bdr w:val="none" w:sz="0" w:space="0" w:color="auto" w:frame="1"/>
          <w:lang w:eastAsia="es-CO"/>
        </w:rPr>
        <w:t xml:space="preserve">Puede desarrollar en este formato y enviarlo al correo </w:t>
      </w:r>
      <w:hyperlink r:id="rId8" w:history="1">
        <w:r w:rsidRPr="00967A71">
          <w:rPr>
            <w:rStyle w:val="Hipervnculo"/>
            <w:rFonts w:ascii="Arial" w:eastAsia="Times New Roman" w:hAnsi="Arial" w:cs="Arial"/>
            <w:sz w:val="24"/>
            <w:szCs w:val="24"/>
            <w:bdr w:val="none" w:sz="0" w:space="0" w:color="auto" w:frame="1"/>
            <w:lang w:eastAsia="es-CO"/>
          </w:rPr>
          <w:t>nacionesamigas</w:t>
        </w:r>
        <w:r w:rsidRPr="00967A71">
          <w:rPr>
            <w:rStyle w:val="Hipervnculo"/>
            <w:rFonts w:ascii="Arial" w:hAnsi="Arial" w:cs="Arial"/>
            <w:sz w:val="24"/>
            <w:szCs w:val="24"/>
            <w:shd w:val="clear" w:color="auto" w:fill="FFFFFF"/>
          </w:rPr>
          <w:t>4</w:t>
        </w:r>
        <w:r w:rsidRPr="00967A71">
          <w:rPr>
            <w:rStyle w:val="Hipervnculo"/>
            <w:rFonts w:ascii="Arial" w:hAnsi="Arial" w:cs="Arial"/>
            <w:b/>
            <w:bCs/>
            <w:sz w:val="24"/>
            <w:szCs w:val="24"/>
            <w:shd w:val="clear" w:color="auto" w:fill="FFFFFF"/>
          </w:rPr>
          <w:t>@</w:t>
        </w:r>
        <w:r w:rsidRPr="00967A71">
          <w:rPr>
            <w:rStyle w:val="Hipervnculo"/>
            <w:rFonts w:ascii="Arial" w:eastAsia="Times New Roman" w:hAnsi="Arial" w:cs="Arial"/>
            <w:sz w:val="24"/>
            <w:szCs w:val="24"/>
            <w:bdr w:val="none" w:sz="0" w:space="0" w:color="auto" w:frame="1"/>
            <w:lang w:eastAsia="es-CO"/>
          </w:rPr>
          <w:t>gmail.com</w:t>
        </w:r>
      </w:hyperlink>
      <w:r w:rsidRPr="00967A71">
        <w:rPr>
          <w:rFonts w:ascii="Arial" w:eastAsia="Times New Roman" w:hAnsi="Arial" w:cs="Arial"/>
          <w:color w:val="404040"/>
          <w:sz w:val="24"/>
          <w:szCs w:val="24"/>
          <w:bdr w:val="none" w:sz="0" w:space="0" w:color="auto" w:frame="1"/>
          <w:lang w:eastAsia="es-CO"/>
        </w:rPr>
        <w:t>.</w:t>
      </w:r>
    </w:p>
    <w:p w14:paraId="749A3FCE" w14:textId="77777777" w:rsidR="004737F6" w:rsidRPr="00967A71" w:rsidRDefault="004737F6" w:rsidP="004737F6">
      <w:pPr>
        <w:spacing w:after="0" w:line="240" w:lineRule="auto"/>
        <w:jc w:val="both"/>
        <w:textAlignment w:val="baseline"/>
        <w:rPr>
          <w:rFonts w:ascii="Arial" w:eastAsia="Times New Roman" w:hAnsi="Arial" w:cs="Arial"/>
          <w:color w:val="404040"/>
          <w:sz w:val="24"/>
          <w:szCs w:val="24"/>
          <w:bdr w:val="none" w:sz="0" w:space="0" w:color="auto" w:frame="1"/>
          <w:lang w:eastAsia="es-CO"/>
        </w:rPr>
      </w:pPr>
    </w:p>
    <w:p w14:paraId="5C8EB9A5" w14:textId="7C6E6D6E" w:rsidR="004737F6" w:rsidRPr="00967A71" w:rsidRDefault="004737F6" w:rsidP="004737F6">
      <w:pPr>
        <w:spacing w:after="0" w:line="240" w:lineRule="auto"/>
        <w:jc w:val="both"/>
        <w:textAlignment w:val="baseline"/>
        <w:rPr>
          <w:rFonts w:ascii="Arial" w:eastAsia="Times New Roman" w:hAnsi="Arial" w:cs="Arial"/>
          <w:color w:val="404040"/>
          <w:sz w:val="24"/>
          <w:szCs w:val="24"/>
          <w:bdr w:val="none" w:sz="0" w:space="0" w:color="auto" w:frame="1"/>
          <w:lang w:eastAsia="es-CO"/>
        </w:rPr>
      </w:pPr>
      <w:r w:rsidRPr="00967A71">
        <w:rPr>
          <w:rFonts w:ascii="Arial" w:eastAsia="Times New Roman" w:hAnsi="Arial" w:cs="Arial"/>
          <w:b/>
          <w:bCs/>
          <w:color w:val="404040"/>
          <w:sz w:val="24"/>
          <w:szCs w:val="24"/>
          <w:u w:val="single"/>
          <w:bdr w:val="none" w:sz="0" w:space="0" w:color="auto" w:frame="1"/>
          <w:lang w:eastAsia="es-CO"/>
        </w:rPr>
        <w:t>Tiempo de duración:</w:t>
      </w:r>
      <w:r w:rsidRPr="00967A71">
        <w:rPr>
          <w:rFonts w:ascii="Arial" w:eastAsia="Times New Roman" w:hAnsi="Arial" w:cs="Arial"/>
          <w:color w:val="404040"/>
          <w:sz w:val="24"/>
          <w:szCs w:val="24"/>
          <w:u w:val="single"/>
          <w:bdr w:val="none" w:sz="0" w:space="0" w:color="auto" w:frame="1"/>
          <w:lang w:eastAsia="es-CO"/>
        </w:rPr>
        <w:t xml:space="preserve"> </w:t>
      </w:r>
      <w:r w:rsidRPr="00967A71">
        <w:rPr>
          <w:rFonts w:ascii="Arial" w:eastAsia="Times New Roman" w:hAnsi="Arial" w:cs="Arial"/>
          <w:color w:val="404040"/>
          <w:sz w:val="24"/>
          <w:szCs w:val="24"/>
          <w:bdr w:val="none" w:sz="0" w:space="0" w:color="auto" w:frame="1"/>
          <w:lang w:eastAsia="es-CO"/>
        </w:rPr>
        <w:t xml:space="preserve"> Tómese el tiempo que crea necesario.</w:t>
      </w:r>
    </w:p>
    <w:p w14:paraId="336922BA" w14:textId="63660685" w:rsidR="004731ED" w:rsidRPr="00967A71" w:rsidRDefault="004731ED" w:rsidP="004737F6">
      <w:pPr>
        <w:spacing w:after="0" w:line="240" w:lineRule="auto"/>
        <w:jc w:val="both"/>
        <w:textAlignment w:val="baseline"/>
        <w:rPr>
          <w:rFonts w:ascii="Arial" w:eastAsia="Times New Roman" w:hAnsi="Arial" w:cs="Arial"/>
          <w:color w:val="404040"/>
          <w:sz w:val="24"/>
          <w:szCs w:val="24"/>
          <w:bdr w:val="none" w:sz="0" w:space="0" w:color="auto" w:frame="1"/>
          <w:lang w:eastAsia="es-CO"/>
        </w:rPr>
      </w:pPr>
    </w:p>
    <w:p w14:paraId="5C150B0F" w14:textId="1249BBA8" w:rsidR="004731ED" w:rsidRPr="00967A71" w:rsidRDefault="004731ED" w:rsidP="004737F6">
      <w:pPr>
        <w:spacing w:after="0" w:line="240" w:lineRule="auto"/>
        <w:jc w:val="both"/>
        <w:textAlignment w:val="baseline"/>
        <w:rPr>
          <w:rFonts w:ascii="Arial" w:eastAsia="Times New Roman" w:hAnsi="Arial" w:cs="Arial"/>
          <w:color w:val="404040"/>
          <w:sz w:val="24"/>
          <w:szCs w:val="24"/>
          <w:bdr w:val="none" w:sz="0" w:space="0" w:color="auto" w:frame="1"/>
          <w:lang w:eastAsia="es-CO"/>
        </w:rPr>
      </w:pPr>
      <w:r w:rsidRPr="00967A71">
        <w:rPr>
          <w:rFonts w:ascii="Arial" w:eastAsia="Times New Roman" w:hAnsi="Arial" w:cs="Arial"/>
          <w:b/>
          <w:bCs/>
          <w:color w:val="404040"/>
          <w:sz w:val="24"/>
          <w:szCs w:val="24"/>
          <w:bdr w:val="none" w:sz="0" w:space="0" w:color="auto" w:frame="1"/>
          <w:lang w:eastAsia="es-CO"/>
        </w:rPr>
        <w:t>Actividad a realizar</w:t>
      </w:r>
      <w:r w:rsidRPr="00967A71">
        <w:rPr>
          <w:rFonts w:ascii="Arial" w:eastAsia="Times New Roman" w:hAnsi="Arial" w:cs="Arial"/>
          <w:color w:val="404040"/>
          <w:sz w:val="24"/>
          <w:szCs w:val="24"/>
          <w:bdr w:val="none" w:sz="0" w:space="0" w:color="auto" w:frame="1"/>
          <w:lang w:eastAsia="es-CO"/>
        </w:rPr>
        <w:t>: Siendo el teodolito una herramienta básica para la construcción de obras, realice en pareja un teodolito casero con las indicaciones encontradas en la parte inferior de este documento.</w:t>
      </w:r>
    </w:p>
    <w:p w14:paraId="31B0E370" w14:textId="6A121D7F" w:rsidR="004731ED" w:rsidRPr="00967A71" w:rsidRDefault="004731ED" w:rsidP="004737F6">
      <w:pPr>
        <w:spacing w:after="0" w:line="240" w:lineRule="auto"/>
        <w:jc w:val="both"/>
        <w:textAlignment w:val="baseline"/>
        <w:rPr>
          <w:rFonts w:ascii="Arial" w:eastAsia="Times New Roman" w:hAnsi="Arial" w:cs="Arial"/>
          <w:color w:val="404040"/>
          <w:sz w:val="24"/>
          <w:szCs w:val="24"/>
          <w:bdr w:val="none" w:sz="0" w:space="0" w:color="auto" w:frame="1"/>
          <w:lang w:eastAsia="es-CO"/>
        </w:rPr>
      </w:pPr>
    </w:p>
    <w:p w14:paraId="54027ADC" w14:textId="1A6F606B" w:rsidR="004731ED" w:rsidRDefault="004731ED" w:rsidP="004737F6">
      <w:pPr>
        <w:spacing w:after="0" w:line="240" w:lineRule="auto"/>
        <w:jc w:val="both"/>
        <w:textAlignment w:val="baseline"/>
        <w:rPr>
          <w:rFonts w:ascii="Arial" w:eastAsia="Times New Roman" w:hAnsi="Arial" w:cs="Arial"/>
          <w:color w:val="404040"/>
          <w:sz w:val="24"/>
          <w:szCs w:val="24"/>
          <w:bdr w:val="none" w:sz="0" w:space="0" w:color="auto" w:frame="1"/>
          <w:lang w:eastAsia="es-CO"/>
        </w:rPr>
      </w:pPr>
      <w:r w:rsidRPr="00967A71">
        <w:rPr>
          <w:rFonts w:ascii="Arial" w:eastAsia="Times New Roman" w:hAnsi="Arial" w:cs="Arial"/>
          <w:color w:val="404040"/>
          <w:sz w:val="24"/>
          <w:szCs w:val="24"/>
          <w:bdr w:val="none" w:sz="0" w:space="0" w:color="auto" w:frame="1"/>
          <w:lang w:eastAsia="es-CO"/>
        </w:rPr>
        <w:t xml:space="preserve">Una vez realizado, </w:t>
      </w:r>
      <w:r w:rsidR="00741918" w:rsidRPr="00967A71">
        <w:rPr>
          <w:rFonts w:ascii="Arial" w:eastAsia="Times New Roman" w:hAnsi="Arial" w:cs="Arial"/>
          <w:color w:val="404040"/>
          <w:sz w:val="24"/>
          <w:szCs w:val="24"/>
          <w:bdr w:val="none" w:sz="0" w:space="0" w:color="auto" w:frame="1"/>
          <w:lang w:eastAsia="es-CO"/>
        </w:rPr>
        <w:t>elaborado</w:t>
      </w:r>
      <w:r w:rsidR="00967A71">
        <w:rPr>
          <w:rFonts w:ascii="Arial" w:eastAsia="Times New Roman" w:hAnsi="Arial" w:cs="Arial"/>
          <w:color w:val="404040"/>
          <w:sz w:val="24"/>
          <w:szCs w:val="24"/>
          <w:bdr w:val="none" w:sz="0" w:space="0" w:color="auto" w:frame="1"/>
          <w:lang w:eastAsia="es-CO"/>
        </w:rPr>
        <w:t xml:space="preserve"> el teodolito casero, </w:t>
      </w:r>
      <w:r w:rsidR="00967A71" w:rsidRPr="00967A71">
        <w:rPr>
          <w:rFonts w:ascii="Arial" w:eastAsia="Times New Roman" w:hAnsi="Arial" w:cs="Arial"/>
          <w:color w:val="404040"/>
          <w:sz w:val="24"/>
          <w:szCs w:val="24"/>
          <w:bdr w:val="none" w:sz="0" w:space="0" w:color="auto" w:frame="1"/>
          <w:lang w:eastAsia="es-CO"/>
        </w:rPr>
        <w:t>definir</w:t>
      </w:r>
      <w:r w:rsidR="00741918" w:rsidRPr="00967A71">
        <w:rPr>
          <w:rFonts w:ascii="Arial" w:eastAsia="Times New Roman" w:hAnsi="Arial" w:cs="Arial"/>
          <w:color w:val="404040"/>
          <w:sz w:val="24"/>
          <w:szCs w:val="24"/>
          <w:bdr w:val="none" w:sz="0" w:space="0" w:color="auto" w:frame="1"/>
          <w:lang w:eastAsia="es-CO"/>
        </w:rPr>
        <w:t xml:space="preserve"> un terreno pequeño ejemplo:  parque del barrio o un patio grande una vivienda… realizar una medición de terreno plano</w:t>
      </w:r>
      <w:r w:rsidR="00967A71">
        <w:rPr>
          <w:rFonts w:ascii="Arial" w:eastAsia="Times New Roman" w:hAnsi="Arial" w:cs="Arial"/>
          <w:color w:val="404040"/>
          <w:sz w:val="24"/>
          <w:szCs w:val="24"/>
          <w:bdr w:val="none" w:sz="0" w:space="0" w:color="auto" w:frame="1"/>
          <w:lang w:eastAsia="es-CO"/>
        </w:rPr>
        <w:t xml:space="preserve"> y medir los ángulos con el teodolito….</w:t>
      </w:r>
    </w:p>
    <w:p w14:paraId="3DD29DD9" w14:textId="7917E6DC" w:rsidR="00967A71" w:rsidRDefault="00967A71" w:rsidP="004737F6">
      <w:pPr>
        <w:spacing w:after="0" w:line="240" w:lineRule="auto"/>
        <w:jc w:val="both"/>
        <w:textAlignment w:val="baseline"/>
        <w:rPr>
          <w:rFonts w:ascii="Arial" w:eastAsia="Times New Roman" w:hAnsi="Arial" w:cs="Arial"/>
          <w:color w:val="404040"/>
          <w:sz w:val="24"/>
          <w:szCs w:val="24"/>
          <w:bdr w:val="none" w:sz="0" w:space="0" w:color="auto" w:frame="1"/>
          <w:lang w:eastAsia="es-CO"/>
        </w:rPr>
      </w:pPr>
    </w:p>
    <w:p w14:paraId="25006FA6" w14:textId="06C2FC66" w:rsidR="001932CC" w:rsidRDefault="001932CC" w:rsidP="004737F6">
      <w:pPr>
        <w:spacing w:after="0" w:line="240" w:lineRule="auto"/>
        <w:jc w:val="both"/>
        <w:textAlignment w:val="baseline"/>
        <w:rPr>
          <w:rFonts w:ascii="Arial" w:eastAsia="Times New Roman" w:hAnsi="Arial" w:cs="Arial"/>
          <w:color w:val="404040"/>
          <w:sz w:val="24"/>
          <w:szCs w:val="24"/>
          <w:bdr w:val="none" w:sz="0" w:space="0" w:color="auto" w:frame="1"/>
          <w:lang w:eastAsia="es-CO"/>
        </w:rPr>
      </w:pPr>
    </w:p>
    <w:p w14:paraId="1E889C54" w14:textId="01597D72" w:rsidR="001932CC" w:rsidRDefault="001932CC" w:rsidP="004737F6">
      <w:pPr>
        <w:spacing w:after="0" w:line="240" w:lineRule="auto"/>
        <w:jc w:val="both"/>
        <w:textAlignment w:val="baseline"/>
        <w:rPr>
          <w:rFonts w:ascii="Arial" w:eastAsia="Times New Roman" w:hAnsi="Arial" w:cs="Arial"/>
          <w:color w:val="404040"/>
          <w:sz w:val="24"/>
          <w:szCs w:val="24"/>
          <w:bdr w:val="none" w:sz="0" w:space="0" w:color="auto" w:frame="1"/>
          <w:lang w:eastAsia="es-CO"/>
        </w:rPr>
      </w:pPr>
      <w:r>
        <w:rPr>
          <w:noProof/>
        </w:rPr>
        <w:drawing>
          <wp:anchor distT="0" distB="0" distL="114300" distR="114300" simplePos="0" relativeHeight="251659264" behindDoc="0" locked="0" layoutInCell="1" allowOverlap="1" wp14:anchorId="02FA229E" wp14:editId="2C18F664">
            <wp:simplePos x="0" y="0"/>
            <wp:positionH relativeFrom="column">
              <wp:posOffset>1190625</wp:posOffset>
            </wp:positionH>
            <wp:positionV relativeFrom="paragraph">
              <wp:posOffset>9525</wp:posOffset>
            </wp:positionV>
            <wp:extent cx="314325" cy="314325"/>
            <wp:effectExtent l="0" t="0" r="0" b="9525"/>
            <wp:wrapNone/>
            <wp:docPr id="11" name="Imagen 11" descr="👇 Dorso De Mano Con índice Hacia Abajo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orso De Mano Con índice Hacia Abajo Emoj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404040"/>
          <w:sz w:val="24"/>
          <w:szCs w:val="24"/>
          <w:bdr w:val="none" w:sz="0" w:space="0" w:color="auto" w:frame="1"/>
          <w:lang w:eastAsia="es-CO"/>
        </w:rPr>
        <w:t xml:space="preserve">Datos de apoyo </w:t>
      </w:r>
    </w:p>
    <w:p w14:paraId="5E864991" w14:textId="60C11564" w:rsidR="00967A71" w:rsidRDefault="00967A71" w:rsidP="004737F6">
      <w:pPr>
        <w:spacing w:after="0" w:line="240" w:lineRule="auto"/>
        <w:jc w:val="both"/>
        <w:textAlignment w:val="baseline"/>
        <w:rPr>
          <w:rFonts w:ascii="Arial" w:eastAsia="Times New Roman" w:hAnsi="Arial" w:cs="Arial"/>
          <w:color w:val="404040"/>
          <w:sz w:val="24"/>
          <w:szCs w:val="24"/>
          <w:bdr w:val="none" w:sz="0" w:space="0" w:color="auto" w:frame="1"/>
          <w:lang w:eastAsia="es-CO"/>
        </w:rPr>
      </w:pPr>
    </w:p>
    <w:p w14:paraId="6A5E95BC" w14:textId="49A34987" w:rsidR="00967A71" w:rsidRDefault="00967A71" w:rsidP="004737F6">
      <w:pPr>
        <w:spacing w:after="0" w:line="240" w:lineRule="auto"/>
        <w:jc w:val="both"/>
        <w:textAlignment w:val="baseline"/>
        <w:rPr>
          <w:rFonts w:ascii="Arial" w:eastAsia="Times New Roman" w:hAnsi="Arial" w:cs="Arial"/>
          <w:color w:val="404040"/>
          <w:sz w:val="24"/>
          <w:szCs w:val="24"/>
          <w:bdr w:val="none" w:sz="0" w:space="0" w:color="auto" w:frame="1"/>
          <w:lang w:eastAsia="es-CO"/>
        </w:rPr>
      </w:pPr>
    </w:p>
    <w:p w14:paraId="1848A007" w14:textId="352FFA2B" w:rsidR="00967A71" w:rsidRDefault="00967A71" w:rsidP="004737F6">
      <w:pPr>
        <w:spacing w:after="0" w:line="240" w:lineRule="auto"/>
        <w:jc w:val="both"/>
        <w:textAlignment w:val="baseline"/>
        <w:rPr>
          <w:rFonts w:ascii="Arial" w:eastAsia="Times New Roman" w:hAnsi="Arial" w:cs="Arial"/>
          <w:color w:val="404040"/>
          <w:sz w:val="24"/>
          <w:szCs w:val="24"/>
          <w:bdr w:val="none" w:sz="0" w:space="0" w:color="auto" w:frame="1"/>
          <w:lang w:eastAsia="es-CO"/>
        </w:rPr>
      </w:pPr>
    </w:p>
    <w:p w14:paraId="0C9D245B" w14:textId="03887DA5" w:rsidR="00967A71" w:rsidRDefault="00967A71" w:rsidP="004737F6">
      <w:pPr>
        <w:spacing w:after="0" w:line="240" w:lineRule="auto"/>
        <w:jc w:val="both"/>
        <w:textAlignment w:val="baseline"/>
        <w:rPr>
          <w:rFonts w:ascii="Arial" w:eastAsia="Times New Roman" w:hAnsi="Arial" w:cs="Arial"/>
          <w:color w:val="404040"/>
          <w:sz w:val="24"/>
          <w:szCs w:val="24"/>
          <w:bdr w:val="none" w:sz="0" w:space="0" w:color="auto" w:frame="1"/>
          <w:lang w:eastAsia="es-CO"/>
        </w:rPr>
      </w:pPr>
    </w:p>
    <w:p w14:paraId="2648DA77" w14:textId="53F1D18F" w:rsidR="00967A71" w:rsidRDefault="00967A71" w:rsidP="004737F6">
      <w:pPr>
        <w:spacing w:after="0" w:line="240" w:lineRule="auto"/>
        <w:jc w:val="both"/>
        <w:textAlignment w:val="baseline"/>
        <w:rPr>
          <w:rFonts w:ascii="Arial" w:eastAsia="Times New Roman" w:hAnsi="Arial" w:cs="Arial"/>
          <w:color w:val="404040"/>
          <w:sz w:val="24"/>
          <w:szCs w:val="24"/>
          <w:bdr w:val="none" w:sz="0" w:space="0" w:color="auto" w:frame="1"/>
          <w:lang w:eastAsia="es-CO"/>
        </w:rPr>
      </w:pPr>
    </w:p>
    <w:p w14:paraId="1A34855B" w14:textId="5A2B2657" w:rsidR="004731ED" w:rsidRDefault="004731ED" w:rsidP="004737F6">
      <w:pPr>
        <w:spacing w:after="0" w:line="240" w:lineRule="auto"/>
        <w:jc w:val="both"/>
        <w:textAlignment w:val="baseline"/>
        <w:rPr>
          <w:rFonts w:ascii="Arial" w:eastAsia="Times New Roman" w:hAnsi="Arial" w:cs="Arial"/>
          <w:color w:val="404040"/>
          <w:sz w:val="24"/>
          <w:szCs w:val="24"/>
          <w:bdr w:val="none" w:sz="0" w:space="0" w:color="auto" w:frame="1"/>
          <w:lang w:eastAsia="es-CO"/>
        </w:rPr>
      </w:pPr>
    </w:p>
    <w:p w14:paraId="43AFEFD7" w14:textId="77777777" w:rsidR="001932CC" w:rsidRDefault="00967A71" w:rsidP="004737F6">
      <w:pPr>
        <w:spacing w:after="0" w:line="240" w:lineRule="auto"/>
        <w:jc w:val="both"/>
        <w:textAlignment w:val="baseline"/>
      </w:pPr>
      <w:r>
        <w:rPr>
          <w:rFonts w:ascii="Arial" w:eastAsia="Times New Roman" w:hAnsi="Arial" w:cs="Arial"/>
          <w:color w:val="404040"/>
          <w:sz w:val="24"/>
          <w:szCs w:val="24"/>
          <w:bdr w:val="none" w:sz="0" w:space="0" w:color="auto" w:frame="1"/>
          <w:lang w:eastAsia="es-CO"/>
        </w:rPr>
        <w:t xml:space="preserve">Lecturas de apoyo </w:t>
      </w:r>
      <w:r>
        <w:t>MEDICIÓN DE DISTANCIAS EN TERRENO PLANO:</w:t>
      </w:r>
    </w:p>
    <w:p w14:paraId="0216C756" w14:textId="77777777" w:rsidR="001932CC" w:rsidRDefault="001932CC" w:rsidP="004737F6">
      <w:pPr>
        <w:spacing w:after="0" w:line="240" w:lineRule="auto"/>
        <w:jc w:val="both"/>
        <w:textAlignment w:val="baseline"/>
      </w:pPr>
    </w:p>
    <w:p w14:paraId="660E8F19" w14:textId="4F90D3B6" w:rsidR="00967A71" w:rsidRDefault="00967A71" w:rsidP="004737F6">
      <w:pPr>
        <w:spacing w:after="0" w:line="240" w:lineRule="auto"/>
        <w:jc w:val="both"/>
        <w:textAlignment w:val="baseline"/>
        <w:rPr>
          <w:rFonts w:ascii="Arial" w:eastAsia="Times New Roman" w:hAnsi="Arial" w:cs="Arial"/>
          <w:color w:val="404040"/>
          <w:sz w:val="24"/>
          <w:szCs w:val="24"/>
          <w:bdr w:val="none" w:sz="0" w:space="0" w:color="auto" w:frame="1"/>
          <w:lang w:eastAsia="es-CO"/>
        </w:rPr>
      </w:pPr>
      <w:r>
        <w:t xml:space="preserve"> Para determinar las distancias en terreno plano se colocan los jalones en los extremos de la línea que se quiere medir. La medida se hace con 2 personas llamadas cadeneros, el cadenero trasero y el cadenero delantero. En el punto de inicio se ubica el cadenero trasero con el inicio de la cinta métrica y el cadenero delantero avanza hasta el extremo contrario hasta llegar al punto deseado, o hasta una longitud igual a la cinta métrica. Los cadeneros se comunican por medio de señales o verbalmente, el cadenero rasero le debe indicar al cadenero delantero si se encuentra o no alineado correctamente. Cuando el cadenero delantero este en la posición correcta, este tensionara la cinta y dejara caer la plomada, indicando un punto. El cadenero trasero se </w:t>
      </w:r>
      <w:r>
        <w:t>desplazará</w:t>
      </w:r>
      <w:r>
        <w:t xml:space="preserve"> a este punto y se repetirá el procedimiento las veces que sea necesario hasta terminar completamente la medición. La suma de las medidas parciales será el resultado de la medida entre los puntos de interés.</w:t>
      </w:r>
    </w:p>
    <w:p w14:paraId="7C88C335" w14:textId="25B5CCA7" w:rsidR="00967A71" w:rsidRDefault="00967A71" w:rsidP="004737F6">
      <w:pPr>
        <w:spacing w:after="0" w:line="240" w:lineRule="auto"/>
        <w:jc w:val="both"/>
        <w:textAlignment w:val="baseline"/>
        <w:rPr>
          <w:rFonts w:ascii="Arial" w:eastAsia="Times New Roman" w:hAnsi="Arial" w:cs="Arial"/>
          <w:color w:val="404040"/>
          <w:sz w:val="24"/>
          <w:szCs w:val="24"/>
          <w:bdr w:val="none" w:sz="0" w:space="0" w:color="auto" w:frame="1"/>
          <w:lang w:eastAsia="es-CO"/>
        </w:rPr>
      </w:pPr>
    </w:p>
    <w:p w14:paraId="6548FA65" w14:textId="7C92B928" w:rsidR="00F65148" w:rsidRPr="001932CC" w:rsidRDefault="001932CC" w:rsidP="00F65148">
      <w:pPr>
        <w:pStyle w:val="Ttulo2"/>
        <w:shd w:val="clear" w:color="auto" w:fill="FDFDFD"/>
        <w:spacing w:before="0" w:after="225"/>
        <w:rPr>
          <w:rFonts w:ascii="Arial" w:hAnsi="Arial" w:cs="Arial"/>
          <w:b/>
          <w:bCs/>
          <w:color w:val="303030"/>
          <w:sz w:val="24"/>
          <w:szCs w:val="24"/>
        </w:rPr>
      </w:pPr>
      <w:r w:rsidRPr="001932CC">
        <w:rPr>
          <w:rStyle w:val="ez-toc-section"/>
          <w:rFonts w:ascii="Arial" w:hAnsi="Arial" w:cs="Arial"/>
          <w:b/>
          <w:bCs/>
          <w:color w:val="303030"/>
          <w:sz w:val="24"/>
          <w:szCs w:val="24"/>
        </w:rPr>
        <w:t>¿Cómo hacer un teodolito casero?</w:t>
      </w:r>
    </w:p>
    <w:p w14:paraId="3BBAE7B5" w14:textId="77777777" w:rsidR="00F65148" w:rsidRPr="00967A71" w:rsidRDefault="00F65148" w:rsidP="00F65148">
      <w:pPr>
        <w:pStyle w:val="NormalWeb"/>
        <w:shd w:val="clear" w:color="auto" w:fill="FDFDFD"/>
        <w:spacing w:before="0" w:beforeAutospacing="0" w:after="225" w:afterAutospacing="0"/>
        <w:jc w:val="both"/>
        <w:rPr>
          <w:rFonts w:ascii="Arial" w:hAnsi="Arial" w:cs="Arial"/>
          <w:color w:val="303030"/>
        </w:rPr>
      </w:pPr>
      <w:r w:rsidRPr="00967A71">
        <w:rPr>
          <w:rFonts w:ascii="Arial" w:hAnsi="Arial" w:cs="Arial"/>
          <w:color w:val="303030"/>
        </w:rPr>
        <w:t>Al considerarse el teodolito un instrumento muy técnico de uso profesional, quizá te sorprenda saber que su mecanismo es bastante básico e incluso podrías fabricarlo en casa.</w:t>
      </w:r>
    </w:p>
    <w:p w14:paraId="0C57DDA1" w14:textId="77777777" w:rsidR="00F65148" w:rsidRPr="00967A71" w:rsidRDefault="00F65148" w:rsidP="00F65148">
      <w:pPr>
        <w:pStyle w:val="NormalWeb"/>
        <w:shd w:val="clear" w:color="auto" w:fill="FDFDFD"/>
        <w:spacing w:before="0" w:beforeAutospacing="0" w:after="225" w:afterAutospacing="0"/>
        <w:jc w:val="both"/>
        <w:rPr>
          <w:rFonts w:ascii="Arial" w:hAnsi="Arial" w:cs="Arial"/>
          <w:color w:val="303030"/>
        </w:rPr>
      </w:pPr>
      <w:r w:rsidRPr="00967A71">
        <w:rPr>
          <w:rFonts w:ascii="Arial" w:hAnsi="Arial" w:cs="Arial"/>
          <w:color w:val="303030"/>
        </w:rPr>
        <w:t>La teoría es sencilla. Se trata de un telescopio incorporado a un trípode, provisto de dos discos graduados que se ayudan con lentes para medir los ángulos en horizontal y vertical. Además, cuenta con tres ejes de rotación para hacer los movimientos de visión.</w:t>
      </w:r>
    </w:p>
    <w:p w14:paraId="21DE18EC" w14:textId="77777777" w:rsidR="00F65148" w:rsidRPr="00967A71" w:rsidRDefault="00F65148" w:rsidP="00F65148">
      <w:pPr>
        <w:pStyle w:val="NormalWeb"/>
        <w:shd w:val="clear" w:color="auto" w:fill="FDFDFD"/>
        <w:spacing w:before="0" w:beforeAutospacing="0" w:after="225" w:afterAutospacing="0"/>
        <w:jc w:val="both"/>
        <w:rPr>
          <w:rFonts w:ascii="Arial" w:hAnsi="Arial" w:cs="Arial"/>
          <w:color w:val="303030"/>
        </w:rPr>
      </w:pPr>
      <w:r w:rsidRPr="00967A71">
        <w:rPr>
          <w:rStyle w:val="Textoennegrita"/>
          <w:rFonts w:ascii="Arial" w:hAnsi="Arial" w:cs="Arial"/>
          <w:color w:val="303030"/>
        </w:rPr>
        <w:t>Materiales</w:t>
      </w:r>
    </w:p>
    <w:p w14:paraId="606EC862" w14:textId="77777777" w:rsidR="00F65148" w:rsidRPr="00967A71" w:rsidRDefault="00F65148" w:rsidP="00F65148">
      <w:pPr>
        <w:numPr>
          <w:ilvl w:val="0"/>
          <w:numId w:val="6"/>
        </w:numPr>
        <w:shd w:val="clear" w:color="auto" w:fill="FDFDFD"/>
        <w:spacing w:before="100" w:beforeAutospacing="1" w:after="100" w:afterAutospacing="1" w:line="240" w:lineRule="auto"/>
        <w:ind w:left="960"/>
        <w:rPr>
          <w:rFonts w:ascii="Arial" w:hAnsi="Arial" w:cs="Arial"/>
          <w:color w:val="303030"/>
          <w:sz w:val="24"/>
          <w:szCs w:val="24"/>
        </w:rPr>
      </w:pPr>
      <w:r w:rsidRPr="00967A71">
        <w:rPr>
          <w:rFonts w:ascii="Arial" w:hAnsi="Arial" w:cs="Arial"/>
          <w:color w:val="303030"/>
          <w:sz w:val="24"/>
          <w:szCs w:val="24"/>
        </w:rPr>
        <w:t>Base de madera (25x25cm)</w:t>
      </w:r>
    </w:p>
    <w:p w14:paraId="150A4FB7" w14:textId="77777777" w:rsidR="00F65148" w:rsidRPr="00967A71" w:rsidRDefault="00F65148" w:rsidP="00F65148">
      <w:pPr>
        <w:numPr>
          <w:ilvl w:val="0"/>
          <w:numId w:val="6"/>
        </w:numPr>
        <w:shd w:val="clear" w:color="auto" w:fill="FDFDFD"/>
        <w:spacing w:before="100" w:beforeAutospacing="1" w:after="100" w:afterAutospacing="1" w:line="240" w:lineRule="auto"/>
        <w:ind w:left="960"/>
        <w:rPr>
          <w:rFonts w:ascii="Arial" w:hAnsi="Arial" w:cs="Arial"/>
          <w:color w:val="303030"/>
          <w:sz w:val="24"/>
          <w:szCs w:val="24"/>
        </w:rPr>
      </w:pPr>
      <w:r w:rsidRPr="00967A71">
        <w:rPr>
          <w:rFonts w:ascii="Arial" w:hAnsi="Arial" w:cs="Arial"/>
          <w:color w:val="303030"/>
          <w:sz w:val="24"/>
          <w:szCs w:val="24"/>
        </w:rPr>
        <w:t>Listón de madera (50x5cm)</w:t>
      </w:r>
    </w:p>
    <w:p w14:paraId="47A0D97A" w14:textId="77777777" w:rsidR="00F65148" w:rsidRPr="00967A71" w:rsidRDefault="00F65148" w:rsidP="00F65148">
      <w:pPr>
        <w:numPr>
          <w:ilvl w:val="0"/>
          <w:numId w:val="6"/>
        </w:numPr>
        <w:shd w:val="clear" w:color="auto" w:fill="FDFDFD"/>
        <w:spacing w:before="100" w:beforeAutospacing="1" w:after="100" w:afterAutospacing="1" w:line="240" w:lineRule="auto"/>
        <w:ind w:left="960"/>
        <w:rPr>
          <w:rFonts w:ascii="Arial" w:hAnsi="Arial" w:cs="Arial"/>
          <w:color w:val="303030"/>
          <w:sz w:val="24"/>
          <w:szCs w:val="24"/>
        </w:rPr>
      </w:pPr>
      <w:r w:rsidRPr="00967A71">
        <w:rPr>
          <w:rFonts w:ascii="Arial" w:hAnsi="Arial" w:cs="Arial"/>
          <w:color w:val="303030"/>
          <w:sz w:val="24"/>
          <w:szCs w:val="24"/>
        </w:rPr>
        <w:t>3 palos de escoba (1,50m)</w:t>
      </w:r>
    </w:p>
    <w:p w14:paraId="00C3E76E" w14:textId="77777777" w:rsidR="00F65148" w:rsidRPr="00967A71" w:rsidRDefault="00F65148" w:rsidP="00F65148">
      <w:pPr>
        <w:numPr>
          <w:ilvl w:val="0"/>
          <w:numId w:val="6"/>
        </w:numPr>
        <w:shd w:val="clear" w:color="auto" w:fill="FDFDFD"/>
        <w:spacing w:before="100" w:beforeAutospacing="1" w:after="100" w:afterAutospacing="1" w:line="240" w:lineRule="auto"/>
        <w:ind w:left="960"/>
        <w:rPr>
          <w:rFonts w:ascii="Arial" w:hAnsi="Arial" w:cs="Arial"/>
          <w:color w:val="303030"/>
          <w:sz w:val="24"/>
          <w:szCs w:val="24"/>
        </w:rPr>
      </w:pPr>
      <w:r w:rsidRPr="00967A71">
        <w:rPr>
          <w:rFonts w:ascii="Arial" w:hAnsi="Arial" w:cs="Arial"/>
          <w:color w:val="303030"/>
          <w:sz w:val="24"/>
          <w:szCs w:val="24"/>
        </w:rPr>
        <w:t>Tubo de PVC (2”x25cm)</w:t>
      </w:r>
    </w:p>
    <w:p w14:paraId="76920CB9" w14:textId="77777777" w:rsidR="00F65148" w:rsidRPr="00967A71" w:rsidRDefault="00F65148" w:rsidP="00F65148">
      <w:pPr>
        <w:numPr>
          <w:ilvl w:val="0"/>
          <w:numId w:val="6"/>
        </w:numPr>
        <w:shd w:val="clear" w:color="auto" w:fill="FDFDFD"/>
        <w:spacing w:before="100" w:beforeAutospacing="1" w:after="100" w:afterAutospacing="1" w:line="240" w:lineRule="auto"/>
        <w:ind w:left="960"/>
        <w:rPr>
          <w:rFonts w:ascii="Arial" w:hAnsi="Arial" w:cs="Arial"/>
          <w:color w:val="303030"/>
          <w:sz w:val="24"/>
          <w:szCs w:val="24"/>
        </w:rPr>
      </w:pPr>
      <w:r w:rsidRPr="00967A71">
        <w:rPr>
          <w:rFonts w:ascii="Arial" w:hAnsi="Arial" w:cs="Arial"/>
          <w:color w:val="303030"/>
          <w:sz w:val="24"/>
          <w:szCs w:val="24"/>
        </w:rPr>
        <w:t>2 transportadores (medio y completo)</w:t>
      </w:r>
    </w:p>
    <w:p w14:paraId="5BFF0407" w14:textId="77777777" w:rsidR="00F65148" w:rsidRPr="00967A71" w:rsidRDefault="00F65148" w:rsidP="00F65148">
      <w:pPr>
        <w:numPr>
          <w:ilvl w:val="0"/>
          <w:numId w:val="6"/>
        </w:numPr>
        <w:shd w:val="clear" w:color="auto" w:fill="FDFDFD"/>
        <w:spacing w:before="100" w:beforeAutospacing="1" w:after="100" w:afterAutospacing="1" w:line="240" w:lineRule="auto"/>
        <w:ind w:left="960"/>
        <w:rPr>
          <w:rFonts w:ascii="Arial" w:hAnsi="Arial" w:cs="Arial"/>
          <w:color w:val="303030"/>
          <w:sz w:val="24"/>
          <w:szCs w:val="24"/>
        </w:rPr>
      </w:pPr>
      <w:r w:rsidRPr="00967A71">
        <w:rPr>
          <w:rFonts w:ascii="Arial" w:hAnsi="Arial" w:cs="Arial"/>
          <w:color w:val="303030"/>
          <w:sz w:val="24"/>
          <w:szCs w:val="24"/>
        </w:rPr>
        <w:lastRenderedPageBreak/>
        <w:t>Nivel esférico</w:t>
      </w:r>
    </w:p>
    <w:p w14:paraId="614A586F" w14:textId="77777777" w:rsidR="00F65148" w:rsidRPr="00967A71" w:rsidRDefault="00F65148" w:rsidP="00F65148">
      <w:pPr>
        <w:numPr>
          <w:ilvl w:val="0"/>
          <w:numId w:val="6"/>
        </w:numPr>
        <w:shd w:val="clear" w:color="auto" w:fill="FDFDFD"/>
        <w:spacing w:before="100" w:beforeAutospacing="1" w:after="100" w:afterAutospacing="1" w:line="240" w:lineRule="auto"/>
        <w:ind w:left="960"/>
        <w:rPr>
          <w:rFonts w:ascii="Arial" w:hAnsi="Arial" w:cs="Arial"/>
          <w:color w:val="303030"/>
          <w:sz w:val="24"/>
          <w:szCs w:val="24"/>
        </w:rPr>
      </w:pPr>
      <w:r w:rsidRPr="00967A71">
        <w:rPr>
          <w:rFonts w:ascii="Arial" w:hAnsi="Arial" w:cs="Arial"/>
          <w:color w:val="303030"/>
          <w:sz w:val="24"/>
          <w:szCs w:val="24"/>
        </w:rPr>
        <w:t>Lupa</w:t>
      </w:r>
    </w:p>
    <w:p w14:paraId="7C2F76A2" w14:textId="77777777" w:rsidR="00F65148" w:rsidRPr="00967A71" w:rsidRDefault="00F65148" w:rsidP="00F65148">
      <w:pPr>
        <w:numPr>
          <w:ilvl w:val="0"/>
          <w:numId w:val="6"/>
        </w:numPr>
        <w:shd w:val="clear" w:color="auto" w:fill="FDFDFD"/>
        <w:spacing w:before="100" w:beforeAutospacing="1" w:after="100" w:afterAutospacing="1" w:line="240" w:lineRule="auto"/>
        <w:ind w:left="960"/>
        <w:rPr>
          <w:rFonts w:ascii="Arial" w:hAnsi="Arial" w:cs="Arial"/>
          <w:color w:val="303030"/>
          <w:sz w:val="24"/>
          <w:szCs w:val="24"/>
        </w:rPr>
      </w:pPr>
      <w:r w:rsidRPr="00967A71">
        <w:rPr>
          <w:rFonts w:ascii="Arial" w:hAnsi="Arial" w:cs="Arial"/>
          <w:color w:val="303030"/>
          <w:sz w:val="24"/>
          <w:szCs w:val="24"/>
        </w:rPr>
        <w:t>Alambre fino</w:t>
      </w:r>
    </w:p>
    <w:p w14:paraId="43E71CA9" w14:textId="77777777" w:rsidR="00F65148" w:rsidRPr="00967A71" w:rsidRDefault="00F65148" w:rsidP="00F65148">
      <w:pPr>
        <w:numPr>
          <w:ilvl w:val="0"/>
          <w:numId w:val="6"/>
        </w:numPr>
        <w:shd w:val="clear" w:color="auto" w:fill="FDFDFD"/>
        <w:spacing w:before="100" w:beforeAutospacing="1" w:after="100" w:afterAutospacing="1" w:line="240" w:lineRule="auto"/>
        <w:ind w:left="960"/>
        <w:rPr>
          <w:rFonts w:ascii="Arial" w:hAnsi="Arial" w:cs="Arial"/>
          <w:color w:val="303030"/>
          <w:sz w:val="24"/>
          <w:szCs w:val="24"/>
        </w:rPr>
      </w:pPr>
      <w:r w:rsidRPr="00967A71">
        <w:rPr>
          <w:rFonts w:ascii="Arial" w:hAnsi="Arial" w:cs="Arial"/>
          <w:color w:val="303030"/>
          <w:sz w:val="24"/>
          <w:szCs w:val="24"/>
        </w:rPr>
        <w:t>3 tornillos con tuerca</w:t>
      </w:r>
    </w:p>
    <w:p w14:paraId="14436A52" w14:textId="77777777" w:rsidR="00F65148" w:rsidRPr="00967A71" w:rsidRDefault="00F65148" w:rsidP="00F65148">
      <w:pPr>
        <w:pStyle w:val="NormalWeb"/>
        <w:shd w:val="clear" w:color="auto" w:fill="FDFDFD"/>
        <w:spacing w:before="0" w:beforeAutospacing="0" w:after="225" w:afterAutospacing="0"/>
        <w:jc w:val="both"/>
        <w:rPr>
          <w:rFonts w:ascii="Arial" w:hAnsi="Arial" w:cs="Arial"/>
          <w:color w:val="303030"/>
        </w:rPr>
      </w:pPr>
      <w:r w:rsidRPr="00967A71">
        <w:rPr>
          <w:rStyle w:val="Textoennegrita"/>
          <w:rFonts w:ascii="Arial" w:hAnsi="Arial" w:cs="Arial"/>
          <w:color w:val="303030"/>
        </w:rPr>
        <w:t>Pasos para la fabricación</w:t>
      </w:r>
    </w:p>
    <w:p w14:paraId="5481CFCE" w14:textId="6B9278C7" w:rsidR="001932CC" w:rsidRDefault="00F65148" w:rsidP="001932CC">
      <w:pPr>
        <w:numPr>
          <w:ilvl w:val="0"/>
          <w:numId w:val="7"/>
        </w:numPr>
        <w:shd w:val="clear" w:color="auto" w:fill="FDFDFD"/>
        <w:spacing w:before="100" w:beforeAutospacing="1" w:after="100" w:afterAutospacing="1" w:line="240" w:lineRule="auto"/>
        <w:ind w:left="960"/>
        <w:rPr>
          <w:rFonts w:ascii="Arial" w:hAnsi="Arial" w:cs="Arial"/>
          <w:color w:val="303030"/>
          <w:sz w:val="24"/>
          <w:szCs w:val="24"/>
        </w:rPr>
      </w:pPr>
      <w:r w:rsidRPr="001932CC">
        <w:rPr>
          <w:rFonts w:ascii="Arial" w:hAnsi="Arial" w:cs="Arial"/>
          <w:color w:val="303030"/>
          <w:sz w:val="24"/>
          <w:szCs w:val="24"/>
        </w:rPr>
        <w:t>Abre un agujero en el punto medio de la base de madera, que servirá de plataforma para el teodolito. Pega el transportador completo en el centro de la tabla para marcar la referencia de los ángulos horizontales.</w:t>
      </w:r>
    </w:p>
    <w:p w14:paraId="6D305118" w14:textId="77777777" w:rsidR="001932CC" w:rsidRPr="001932CC" w:rsidRDefault="001932CC" w:rsidP="001932CC">
      <w:pPr>
        <w:shd w:val="clear" w:color="auto" w:fill="FDFDFD"/>
        <w:spacing w:before="100" w:beforeAutospacing="1" w:after="100" w:afterAutospacing="1" w:line="240" w:lineRule="auto"/>
        <w:ind w:left="960"/>
        <w:rPr>
          <w:rFonts w:ascii="Arial" w:hAnsi="Arial" w:cs="Arial"/>
          <w:color w:val="303030"/>
          <w:sz w:val="24"/>
          <w:szCs w:val="24"/>
        </w:rPr>
      </w:pPr>
    </w:p>
    <w:p w14:paraId="6E11380D" w14:textId="347B2E67" w:rsidR="00F65148" w:rsidRDefault="00F65148" w:rsidP="001932CC">
      <w:pPr>
        <w:numPr>
          <w:ilvl w:val="0"/>
          <w:numId w:val="7"/>
        </w:numPr>
        <w:shd w:val="clear" w:color="auto" w:fill="FDFDFD"/>
        <w:spacing w:before="100" w:beforeAutospacing="1" w:after="100" w:afterAutospacing="1" w:line="240" w:lineRule="auto"/>
        <w:ind w:left="960"/>
        <w:jc w:val="both"/>
        <w:rPr>
          <w:rFonts w:ascii="Arial" w:hAnsi="Arial" w:cs="Arial"/>
          <w:color w:val="303030"/>
          <w:sz w:val="24"/>
          <w:szCs w:val="24"/>
        </w:rPr>
      </w:pPr>
      <w:r w:rsidRPr="00967A71">
        <w:rPr>
          <w:rFonts w:ascii="Arial" w:hAnsi="Arial" w:cs="Arial"/>
          <w:color w:val="303030"/>
          <w:sz w:val="24"/>
          <w:szCs w:val="24"/>
        </w:rPr>
        <w:t>Con los listones de madera, forma una “U” de unos 20cm de altura y el ancho del tubo de PVC. Fija la base de la “U” sobre la plataforma con un tornillo, pero sin apretar demasiado para permitir los movimientos hacia los lados. El eje de esta estructura debe estar alineada con el transportador horizontal para marcar las lecturas en un rango de 360 grados.</w:t>
      </w:r>
    </w:p>
    <w:p w14:paraId="25A04814" w14:textId="33978BB3" w:rsidR="00F65148" w:rsidRPr="001932CC" w:rsidRDefault="00F65148" w:rsidP="001932CC">
      <w:pPr>
        <w:numPr>
          <w:ilvl w:val="0"/>
          <w:numId w:val="7"/>
        </w:numPr>
        <w:shd w:val="clear" w:color="auto" w:fill="FDFDFD"/>
        <w:spacing w:before="100" w:beforeAutospacing="1" w:after="100" w:afterAutospacing="1" w:line="240" w:lineRule="auto"/>
        <w:ind w:left="960"/>
        <w:rPr>
          <w:rFonts w:ascii="Arial" w:hAnsi="Arial" w:cs="Arial"/>
          <w:color w:val="303030"/>
          <w:sz w:val="24"/>
          <w:szCs w:val="24"/>
        </w:rPr>
      </w:pPr>
      <w:r w:rsidRPr="001932CC">
        <w:rPr>
          <w:rFonts w:ascii="Arial" w:hAnsi="Arial" w:cs="Arial"/>
          <w:color w:val="303030"/>
          <w:sz w:val="24"/>
          <w:szCs w:val="24"/>
        </w:rPr>
        <w:t xml:space="preserve">En uno de los laterales de la “U” pega el transportador medio que servirá de referencia para los ángulos verticales. Entre las puntas superiores de la estructura se coloca el tubo de PVC a manera de telescopio y </w:t>
      </w:r>
      <w:r w:rsidR="001932CC" w:rsidRPr="001932CC">
        <w:rPr>
          <w:rFonts w:ascii="Arial" w:hAnsi="Arial" w:cs="Arial"/>
          <w:color w:val="303030"/>
          <w:sz w:val="24"/>
          <w:szCs w:val="24"/>
        </w:rPr>
        <w:t>fíjalo</w:t>
      </w:r>
      <w:r w:rsidRPr="001932CC">
        <w:rPr>
          <w:rFonts w:ascii="Arial" w:hAnsi="Arial" w:cs="Arial"/>
          <w:color w:val="303030"/>
          <w:sz w:val="24"/>
          <w:szCs w:val="24"/>
        </w:rPr>
        <w:t xml:space="preserve"> a los lados con tornillos sin apretar para facilitar los movimientos verticales. El eje del tubo debe estar alineado con el transportador vertical para marcar las lecturas en un rango de 180 grados.</w:t>
      </w:r>
    </w:p>
    <w:p w14:paraId="10F9FCC3" w14:textId="77777777" w:rsidR="00F65148" w:rsidRPr="00967A71" w:rsidRDefault="00F65148" w:rsidP="001932CC">
      <w:pPr>
        <w:numPr>
          <w:ilvl w:val="0"/>
          <w:numId w:val="7"/>
        </w:numPr>
        <w:shd w:val="clear" w:color="auto" w:fill="FDFDFD"/>
        <w:spacing w:before="100" w:beforeAutospacing="1" w:after="100" w:afterAutospacing="1" w:line="240" w:lineRule="auto"/>
        <w:ind w:left="960"/>
        <w:jc w:val="both"/>
        <w:rPr>
          <w:rFonts w:ascii="Arial" w:hAnsi="Arial" w:cs="Arial"/>
          <w:color w:val="303030"/>
          <w:sz w:val="24"/>
          <w:szCs w:val="24"/>
        </w:rPr>
      </w:pPr>
      <w:r w:rsidRPr="00967A71">
        <w:rPr>
          <w:rFonts w:ascii="Arial" w:hAnsi="Arial" w:cs="Arial"/>
          <w:color w:val="303030"/>
          <w:sz w:val="24"/>
          <w:szCs w:val="24"/>
        </w:rPr>
        <w:t>Para hacer la mirilla, atraviesa un alambre fino diametralmente en el extremo del tubo visor. Ayúdate con una lupa para intentar los acercamientos y tener una mayor precisión. Tras hacer la lectura, aprieta un poco los tornillos de los ejes de rotación para fijar la posición del telescopio y anotar los valores marcados en los transportadores.</w:t>
      </w:r>
    </w:p>
    <w:p w14:paraId="616281FB" w14:textId="77777777" w:rsidR="00F65148" w:rsidRPr="00967A71" w:rsidRDefault="00F65148" w:rsidP="00F65148">
      <w:pPr>
        <w:numPr>
          <w:ilvl w:val="0"/>
          <w:numId w:val="7"/>
        </w:numPr>
        <w:shd w:val="clear" w:color="auto" w:fill="FDFDFD"/>
        <w:spacing w:before="100" w:beforeAutospacing="1" w:after="100" w:afterAutospacing="1" w:line="240" w:lineRule="auto"/>
        <w:ind w:left="960"/>
        <w:rPr>
          <w:rFonts w:ascii="Arial" w:hAnsi="Arial" w:cs="Arial"/>
          <w:color w:val="303030"/>
          <w:sz w:val="24"/>
          <w:szCs w:val="24"/>
        </w:rPr>
      </w:pPr>
      <w:r w:rsidRPr="00967A71">
        <w:rPr>
          <w:rFonts w:ascii="Arial" w:hAnsi="Arial" w:cs="Arial"/>
          <w:color w:val="303030"/>
          <w:sz w:val="24"/>
          <w:szCs w:val="24"/>
        </w:rPr>
        <w:t>Para la herramienta de nivelación, solo basta con pegar un nivel esférico sobre la base lo que te permitirá conseguir el plano horizontal de manera rápida.</w:t>
      </w:r>
    </w:p>
    <w:p w14:paraId="1B215C6B" w14:textId="77777777" w:rsidR="00F65148" w:rsidRPr="00967A71" w:rsidRDefault="00F65148" w:rsidP="001932CC">
      <w:pPr>
        <w:numPr>
          <w:ilvl w:val="0"/>
          <w:numId w:val="7"/>
        </w:numPr>
        <w:shd w:val="clear" w:color="auto" w:fill="FDFDFD"/>
        <w:spacing w:before="100" w:beforeAutospacing="1" w:after="100" w:afterAutospacing="1" w:line="240" w:lineRule="auto"/>
        <w:ind w:left="960"/>
        <w:jc w:val="both"/>
        <w:rPr>
          <w:rFonts w:ascii="Arial" w:hAnsi="Arial" w:cs="Arial"/>
          <w:color w:val="303030"/>
          <w:sz w:val="24"/>
          <w:szCs w:val="24"/>
        </w:rPr>
      </w:pPr>
      <w:r w:rsidRPr="00967A71">
        <w:rPr>
          <w:rFonts w:ascii="Arial" w:hAnsi="Arial" w:cs="Arial"/>
          <w:color w:val="303030"/>
          <w:sz w:val="24"/>
          <w:szCs w:val="24"/>
        </w:rPr>
        <w:lastRenderedPageBreak/>
        <w:t>Para estabilizar la herramienta se puede adaptar sobre un trípode convencional o hacer uno casero con palos de escoba.</w:t>
      </w:r>
    </w:p>
    <w:p w14:paraId="69E32D5D" w14:textId="57D70F2B" w:rsidR="00F65148" w:rsidRDefault="00F65148" w:rsidP="00F65148">
      <w:pPr>
        <w:pStyle w:val="NormalWeb"/>
        <w:shd w:val="clear" w:color="auto" w:fill="FDFDFD"/>
        <w:spacing w:before="0" w:beforeAutospacing="0" w:after="225" w:afterAutospacing="0"/>
        <w:jc w:val="both"/>
        <w:rPr>
          <w:rFonts w:ascii="Arial" w:hAnsi="Arial" w:cs="Arial"/>
          <w:color w:val="303030"/>
        </w:rPr>
      </w:pPr>
      <w:r w:rsidRPr="00967A71">
        <w:rPr>
          <w:rFonts w:ascii="Arial" w:hAnsi="Arial" w:cs="Arial"/>
          <w:color w:val="303030"/>
        </w:rPr>
        <w:t>Aunque efectivo, ten en cuenta que se trata de un instrumento rudimentario que tendrá algunas limitaciones en comparación con los dispositivos comerciales. Sin embargo, será sorprendentemente preciso, práctico y de gran utilidad para realizar trabajos de escala menor.</w:t>
      </w:r>
    </w:p>
    <w:p w14:paraId="706DC6D9" w14:textId="3E72780E" w:rsidR="001932CC" w:rsidRDefault="001932CC" w:rsidP="00F65148">
      <w:pPr>
        <w:pStyle w:val="NormalWeb"/>
        <w:shd w:val="clear" w:color="auto" w:fill="FDFDFD"/>
        <w:spacing w:before="0" w:beforeAutospacing="0" w:after="225" w:afterAutospacing="0"/>
        <w:jc w:val="both"/>
        <w:rPr>
          <w:rFonts w:ascii="Arial" w:hAnsi="Arial" w:cs="Arial"/>
          <w:color w:val="303030"/>
        </w:rPr>
      </w:pPr>
    </w:p>
    <w:p w14:paraId="4874896D" w14:textId="044659BA" w:rsidR="001932CC" w:rsidRPr="00967A71" w:rsidRDefault="001932CC" w:rsidP="00F65148">
      <w:pPr>
        <w:pStyle w:val="NormalWeb"/>
        <w:shd w:val="clear" w:color="auto" w:fill="FDFDFD"/>
        <w:spacing w:before="0" w:beforeAutospacing="0" w:after="225" w:afterAutospacing="0"/>
        <w:jc w:val="both"/>
        <w:rPr>
          <w:rFonts w:ascii="Arial" w:hAnsi="Arial" w:cs="Arial"/>
          <w:color w:val="303030"/>
        </w:rPr>
      </w:pPr>
      <w:r>
        <w:rPr>
          <w:rFonts w:ascii="Arial" w:hAnsi="Arial" w:cs="Arial"/>
          <w:color w:val="303030"/>
        </w:rPr>
        <w:t>Éxitos.</w:t>
      </w:r>
    </w:p>
    <w:p w14:paraId="15AEA023" w14:textId="77777777" w:rsidR="00F715AC" w:rsidRPr="00967A71" w:rsidRDefault="00F715AC" w:rsidP="00F65148">
      <w:pPr>
        <w:spacing w:after="0" w:line="240" w:lineRule="auto"/>
        <w:jc w:val="both"/>
        <w:textAlignment w:val="baseline"/>
        <w:rPr>
          <w:rFonts w:ascii="Arial" w:hAnsi="Arial" w:cs="Arial"/>
          <w:sz w:val="24"/>
          <w:szCs w:val="24"/>
        </w:rPr>
      </w:pPr>
    </w:p>
    <w:sectPr w:rsidR="00F715AC" w:rsidRPr="00967A71" w:rsidSect="00D6299B">
      <w:headerReference w:type="even" r:id="rId10"/>
      <w:headerReference w:type="default" r:id="rId11"/>
      <w:footerReference w:type="default" r:id="rId12"/>
      <w:headerReference w:type="first" r:id="rId13"/>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AD199" w14:textId="77777777" w:rsidR="004441DC" w:rsidRDefault="004441DC" w:rsidP="004A350C">
      <w:pPr>
        <w:spacing w:after="0" w:line="240" w:lineRule="auto"/>
      </w:pPr>
      <w:r>
        <w:separator/>
      </w:r>
    </w:p>
  </w:endnote>
  <w:endnote w:type="continuationSeparator" w:id="0">
    <w:p w14:paraId="5670F2EE" w14:textId="77777777" w:rsidR="004441DC" w:rsidRDefault="004441DC" w:rsidP="004A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5658A" w14:textId="77777777" w:rsidR="004157AB" w:rsidRPr="00AE0BF2" w:rsidRDefault="004157AB" w:rsidP="004A350C">
    <w:pPr>
      <w:pStyle w:val="Encabezado"/>
      <w:shd w:val="clear" w:color="auto" w:fill="FFAFF0"/>
      <w:tabs>
        <w:tab w:val="right" w:pos="9781"/>
      </w:tabs>
      <w:spacing w:line="276" w:lineRule="auto"/>
      <w:ind w:left="4962" w:right="-1652"/>
      <w:rPr>
        <w:rFonts w:cstheme="minorHAnsi"/>
        <w:color w:val="FFFFFF" w:themeColor="background1"/>
      </w:rPr>
    </w:pPr>
    <w:r w:rsidRPr="00AE0BF2">
      <w:rPr>
        <w:rFonts w:cstheme="minorHAnsi"/>
        <w:color w:val="FFFFFF" w:themeColor="background1"/>
      </w:rPr>
      <w:t>Calle 30 No. 8-39 Neiva (H)</w:t>
    </w:r>
  </w:p>
  <w:p w14:paraId="7FE55BF6" w14:textId="77777777" w:rsidR="004157AB" w:rsidRPr="00AE0BF2" w:rsidRDefault="00323C70" w:rsidP="004A350C">
    <w:pPr>
      <w:pStyle w:val="Encabezado"/>
      <w:shd w:val="clear" w:color="auto" w:fill="FFAFF0"/>
      <w:tabs>
        <w:tab w:val="right" w:pos="9781"/>
      </w:tabs>
      <w:spacing w:line="276" w:lineRule="auto"/>
      <w:ind w:left="4962" w:right="-1652"/>
      <w:rPr>
        <w:rFonts w:cstheme="minorHAnsi"/>
        <w:color w:val="FFFFFF" w:themeColor="background1"/>
      </w:rPr>
    </w:pPr>
    <w:r>
      <w:rPr>
        <w:rFonts w:cstheme="minorHAnsi"/>
        <w:color w:val="FFFFFF" w:themeColor="background1"/>
      </w:rPr>
      <w:t>Tel. 8667853</w:t>
    </w:r>
    <w:r w:rsidR="004157AB" w:rsidRPr="00AE0BF2">
      <w:rPr>
        <w:rFonts w:cstheme="minorHAnsi"/>
        <w:color w:val="FFFFFF" w:themeColor="background1"/>
      </w:rPr>
      <w:t xml:space="preserve"> </w:t>
    </w:r>
    <w:r w:rsidR="004157AB">
      <w:rPr>
        <w:rFonts w:cstheme="minorHAnsi"/>
        <w:color w:val="FFFFFF" w:themeColor="background1"/>
      </w:rPr>
      <w:t>–</w:t>
    </w:r>
    <w:r w:rsidR="004157AB" w:rsidRPr="00AE0BF2">
      <w:rPr>
        <w:rFonts w:cstheme="minorHAnsi"/>
        <w:color w:val="FFFFFF" w:themeColor="background1"/>
      </w:rPr>
      <w:t xml:space="preserve"> </w:t>
    </w:r>
    <w:r w:rsidR="004157AB">
      <w:rPr>
        <w:rFonts w:cstheme="minorHAnsi"/>
        <w:color w:val="FFFFFF" w:themeColor="background1"/>
      </w:rPr>
      <w:t xml:space="preserve">Cel – </w:t>
    </w:r>
    <w:proofErr w:type="spellStart"/>
    <w:r w:rsidR="004157AB">
      <w:rPr>
        <w:rFonts w:cstheme="minorHAnsi"/>
        <w:color w:val="FFFFFF" w:themeColor="background1"/>
      </w:rPr>
      <w:t>Whatsapp</w:t>
    </w:r>
    <w:proofErr w:type="spellEnd"/>
    <w:r w:rsidR="004157AB">
      <w:rPr>
        <w:rFonts w:cstheme="minorHAnsi"/>
        <w:color w:val="FFFFFF" w:themeColor="background1"/>
      </w:rPr>
      <w:t xml:space="preserve"> </w:t>
    </w:r>
    <w:r w:rsidR="004157AB" w:rsidRPr="00AE0BF2">
      <w:rPr>
        <w:rFonts w:cstheme="minorHAnsi"/>
        <w:color w:val="FFFFFF" w:themeColor="background1"/>
      </w:rPr>
      <w:t>3155137888</w:t>
    </w:r>
  </w:p>
  <w:p w14:paraId="1D05DDE3" w14:textId="77777777" w:rsidR="004157AB" w:rsidRPr="00AE0BF2" w:rsidRDefault="004157AB" w:rsidP="004A350C">
    <w:pPr>
      <w:pStyle w:val="Encabezado"/>
      <w:shd w:val="clear" w:color="auto" w:fill="FFAFF0"/>
      <w:tabs>
        <w:tab w:val="right" w:pos="9781"/>
      </w:tabs>
      <w:spacing w:line="276" w:lineRule="auto"/>
      <w:ind w:left="4962" w:right="-1652"/>
      <w:rPr>
        <w:rFonts w:cstheme="minorHAnsi"/>
        <w:b/>
        <w:color w:val="FFFFFF" w:themeColor="background1"/>
      </w:rPr>
    </w:pPr>
    <w:r w:rsidRPr="00AE0BF2">
      <w:rPr>
        <w:rFonts w:cstheme="minorHAnsi"/>
        <w:b/>
        <w:color w:val="FFFFFF" w:themeColor="background1"/>
      </w:rPr>
      <w:t xml:space="preserve">E-mail: </w:t>
    </w:r>
    <w:hyperlink r:id="rId1" w:history="1">
      <w:r w:rsidRPr="00AE0BF2">
        <w:rPr>
          <w:rStyle w:val="Hipervnculo"/>
          <w:rFonts w:cstheme="minorHAnsi"/>
          <w:b/>
          <w:color w:val="FFFFFF" w:themeColor="background1"/>
        </w:rPr>
        <w:t>instituto@nacionesamigas.com.co</w:t>
      </w:r>
    </w:hyperlink>
  </w:p>
  <w:p w14:paraId="051E0823" w14:textId="77777777" w:rsidR="004157AB" w:rsidRPr="00323C70" w:rsidRDefault="00323C70" w:rsidP="00AE0BF2">
    <w:pPr>
      <w:pStyle w:val="Encabezado"/>
      <w:shd w:val="clear" w:color="auto" w:fill="FFAFF0"/>
      <w:tabs>
        <w:tab w:val="right" w:pos="9781"/>
      </w:tabs>
      <w:spacing w:line="276" w:lineRule="auto"/>
      <w:ind w:left="4962" w:right="-1652"/>
      <w:rPr>
        <w:rFonts w:cstheme="minorHAnsi"/>
        <w:b/>
        <w:color w:val="FFFFFF" w:themeColor="background1"/>
      </w:rPr>
    </w:pPr>
    <w:r w:rsidRPr="00323C70">
      <w:rPr>
        <w:rFonts w:cstheme="minorHAnsi"/>
        <w:b/>
        <w:color w:val="FFFFFF" w:themeColor="background1"/>
      </w:rPr>
      <w:t>www.una.edu.co</w:t>
    </w:r>
  </w:p>
  <w:p w14:paraId="6C2AE2CE" w14:textId="64486551" w:rsidR="004157AB" w:rsidRDefault="004157AB" w:rsidP="004D2DC1">
    <w:pPr>
      <w:pStyle w:val="Piedepgina"/>
      <w:tabs>
        <w:tab w:val="clear" w:pos="4419"/>
        <w:tab w:val="clear" w:pos="8838"/>
        <w:tab w:val="left" w:pos="5293"/>
      </w:tabs>
    </w:pPr>
    <w:r>
      <w:rPr>
        <w:noProof/>
        <w:lang w:eastAsia="es-CO"/>
      </w:rPr>
      <mc:AlternateContent>
        <mc:Choice Requires="wps">
          <w:drawing>
            <wp:anchor distT="0" distB="0" distL="114300" distR="114300" simplePos="0" relativeHeight="251657728" behindDoc="0" locked="0" layoutInCell="1" allowOverlap="1" wp14:anchorId="39B10365" wp14:editId="56DC0E22">
              <wp:simplePos x="0" y="0"/>
              <wp:positionH relativeFrom="page">
                <wp:posOffset>0</wp:posOffset>
              </wp:positionH>
              <wp:positionV relativeFrom="paragraph">
                <wp:posOffset>-250825</wp:posOffset>
              </wp:positionV>
              <wp:extent cx="1009650" cy="638175"/>
              <wp:effectExtent l="0" t="0" r="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965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58287" w14:textId="77777777" w:rsidR="004157AB" w:rsidRPr="00C0606A" w:rsidRDefault="004157AB" w:rsidP="004A350C">
                          <w:pPr>
                            <w:pStyle w:val="Sinespaciado"/>
                            <w:rPr>
                              <w:color w:val="FF0000"/>
                            </w:rPr>
                          </w:pPr>
                          <w:r>
                            <w:rPr>
                              <w:color w:val="FF0000"/>
                            </w:rPr>
                            <w:t xml:space="preserve">   </w:t>
                          </w:r>
                          <w:r w:rsidRPr="00C0606A">
                            <w:rPr>
                              <w:color w:val="FF0000"/>
                            </w:rPr>
                            <w:fldChar w:fldCharType="begin"/>
                          </w:r>
                          <w:r w:rsidRPr="00C0606A">
                            <w:rPr>
                              <w:color w:val="FF0000"/>
                            </w:rPr>
                            <w:instrText>PAGE    \* MERGEFORMAT</w:instrText>
                          </w:r>
                          <w:r w:rsidRPr="00C0606A">
                            <w:rPr>
                              <w:color w:val="FF0000"/>
                            </w:rPr>
                            <w:fldChar w:fldCharType="separate"/>
                          </w:r>
                          <w:r w:rsidR="00323C70" w:rsidRPr="00323C70">
                            <w:rPr>
                              <w:b/>
                              <w:bCs/>
                              <w:noProof/>
                              <w:color w:val="FF0000"/>
                              <w:sz w:val="52"/>
                              <w:szCs w:val="52"/>
                              <w:lang w:val="es-ES"/>
                            </w:rPr>
                            <w:t>1</w:t>
                          </w:r>
                          <w:r w:rsidRPr="00C0606A">
                            <w:rPr>
                              <w:b/>
                              <w:bCs/>
                              <w:color w:val="FF0000"/>
                              <w:sz w:val="52"/>
                              <w:szCs w:val="52"/>
                            </w:rPr>
                            <w:fldChar w:fldCharType="end"/>
                          </w:r>
                        </w:p>
                      </w:txbxContent>
                    </wps:txbx>
                    <wps:bodyPr rot="0" vert="vert"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B10365" id="Rectangle 10" o:spid="_x0000_s1026" style="position:absolute;margin-left:0;margin-top:-19.75pt;width:79.5pt;height:50.25pt;flip:y;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" stroked="f">
              <v:textbox style="layout-flow:vertical" inset="0,0,0,0">
                <w:txbxContent>
                  <w:p w14:paraId="39B58287" w14:textId="77777777" w:rsidR="004157AB" w:rsidRPr="00C0606A" w:rsidRDefault="004157AB" w:rsidP="004A350C">
                    <w:pPr>
                      <w:pStyle w:val="Sinespaciado"/>
                      <w:rPr>
                        <w:color w:val="FF0000"/>
                      </w:rPr>
                    </w:pPr>
                    <w:r>
                      <w:rPr>
                        <w:color w:val="FF0000"/>
                      </w:rPr>
                      <w:t xml:space="preserve">   </w:t>
                    </w:r>
                    <w:r w:rsidRPr="00C0606A">
                      <w:rPr>
                        <w:color w:val="FF0000"/>
                      </w:rPr>
                      <w:fldChar w:fldCharType="begin"/>
                    </w:r>
                    <w:r w:rsidRPr="00C0606A">
                      <w:rPr>
                        <w:color w:val="FF0000"/>
                      </w:rPr>
                      <w:instrText>PAGE    \* MERGEFORMAT</w:instrText>
                    </w:r>
                    <w:r w:rsidRPr="00C0606A">
                      <w:rPr>
                        <w:color w:val="FF0000"/>
                      </w:rPr>
                      <w:fldChar w:fldCharType="separate"/>
                    </w:r>
                    <w:r w:rsidR="00323C70" w:rsidRPr="00323C70">
                      <w:rPr>
                        <w:b/>
                        <w:bCs/>
                        <w:noProof/>
                        <w:color w:val="FF0000"/>
                        <w:sz w:val="52"/>
                        <w:szCs w:val="52"/>
                        <w:lang w:val="es-ES"/>
                      </w:rPr>
                      <w:t>1</w:t>
                    </w:r>
                    <w:r w:rsidRPr="00C0606A">
                      <w:rPr>
                        <w:b/>
                        <w:bCs/>
                        <w:color w:val="FF0000"/>
                        <w:sz w:val="52"/>
                        <w:szCs w:val="52"/>
                      </w:rPr>
                      <w:fldChar w:fldCharType="end"/>
                    </w:r>
                  </w:p>
                </w:txbxContent>
              </v:textbox>
              <w10:wrap anchorx="page"/>
            </v:rect>
          </w:pict>
        </mc:Fallback>
      </mc:AlternateContent>
    </w:r>
    <w:r w:rsidR="004D2DC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FED67" w14:textId="77777777" w:rsidR="004441DC" w:rsidRDefault="004441DC" w:rsidP="004A350C">
      <w:pPr>
        <w:spacing w:after="0" w:line="240" w:lineRule="auto"/>
      </w:pPr>
      <w:r>
        <w:separator/>
      </w:r>
    </w:p>
  </w:footnote>
  <w:footnote w:type="continuationSeparator" w:id="0">
    <w:p w14:paraId="468F7D3A" w14:textId="77777777" w:rsidR="004441DC" w:rsidRDefault="004441DC" w:rsidP="004A3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5B2A0" w14:textId="77777777" w:rsidR="004157AB" w:rsidRDefault="004157AB">
    <w:pPr>
      <w:pStyle w:val="Encabezado"/>
    </w:pPr>
    <w:r>
      <w:rPr>
        <w:noProof/>
        <w:lang w:eastAsia="es-CO"/>
      </w:rPr>
      <w:drawing>
        <wp:anchor distT="0" distB="0" distL="114300" distR="114300" simplePos="0" relativeHeight="251658752" behindDoc="1" locked="0" layoutInCell="0" allowOverlap="1" wp14:anchorId="40CE4ED0" wp14:editId="45B2502A">
          <wp:simplePos x="0" y="0"/>
          <wp:positionH relativeFrom="margin">
            <wp:align>center</wp:align>
          </wp:positionH>
          <wp:positionV relativeFrom="margin">
            <wp:align>center</wp:align>
          </wp:positionV>
          <wp:extent cx="5669280" cy="5669280"/>
          <wp:effectExtent l="0" t="0" r="7620" b="7620"/>
          <wp:wrapNone/>
          <wp:docPr id="1" name="Imagen 1" descr="LOGO BIENESTAR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BIENESTAR INSTITUCIONAL"/>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669280" cy="56692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82DB" w14:textId="77777777" w:rsidR="004157AB" w:rsidRDefault="004157AB">
    <w:pPr>
      <w:pStyle w:val="Encabezado"/>
    </w:pPr>
    <w:r>
      <w:rPr>
        <w:rFonts w:asciiTheme="majorHAnsi" w:hAnsiTheme="majorHAnsi" w:cstheme="majorHAnsi"/>
        <w:noProof/>
        <w:lang w:eastAsia="es-CO"/>
      </w:rPr>
      <w:drawing>
        <wp:anchor distT="0" distB="0" distL="114300" distR="114300" simplePos="0" relativeHeight="251655680" behindDoc="1" locked="0" layoutInCell="1" allowOverlap="1" wp14:anchorId="64BA237D" wp14:editId="53F05025">
          <wp:simplePos x="0" y="0"/>
          <wp:positionH relativeFrom="margin">
            <wp:align>center</wp:align>
          </wp:positionH>
          <wp:positionV relativeFrom="paragraph">
            <wp:posOffset>-256540</wp:posOffset>
          </wp:positionV>
          <wp:extent cx="1544400" cy="14184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aciones_amigas-min.png"/>
                  <pic:cNvPicPr/>
                </pic:nvPicPr>
                <pic:blipFill>
                  <a:blip r:embed="rId1">
                    <a:extLst>
                      <a:ext uri="{28A0092B-C50C-407E-A947-70E740481C1C}">
                        <a14:useLocalDpi xmlns:a14="http://schemas.microsoft.com/office/drawing/2010/main" val="0"/>
                      </a:ext>
                    </a:extLst>
                  </a:blip>
                  <a:stretch>
                    <a:fillRect/>
                  </a:stretch>
                </pic:blipFill>
                <pic:spPr>
                  <a:xfrm>
                    <a:off x="0" y="0"/>
                    <a:ext cx="1544400" cy="1418400"/>
                  </a:xfrm>
                  <a:prstGeom prst="rect">
                    <a:avLst/>
                  </a:prstGeom>
                </pic:spPr>
              </pic:pic>
            </a:graphicData>
          </a:graphic>
          <wp14:sizeRelH relativeFrom="margin">
            <wp14:pctWidth>0</wp14:pctWidth>
          </wp14:sizeRelH>
          <wp14:sizeRelV relativeFrom="margin">
            <wp14:pctHeight>0</wp14:pctHeight>
          </wp14:sizeRelV>
        </wp:anchor>
      </w:drawing>
    </w:r>
  </w:p>
  <w:p w14:paraId="3E47E985" w14:textId="77777777" w:rsidR="004157AB" w:rsidRDefault="004157AB">
    <w:pPr>
      <w:pStyle w:val="Encabezado"/>
    </w:pPr>
  </w:p>
  <w:p w14:paraId="67D6649D" w14:textId="77777777" w:rsidR="004157AB" w:rsidRDefault="004157AB" w:rsidP="004A350C">
    <w:pPr>
      <w:pStyle w:val="Textoindependiente"/>
      <w:ind w:right="849"/>
      <w:jc w:val="center"/>
      <w:outlineLvl w:val="0"/>
      <w:rPr>
        <w:rFonts w:ascii="Calibri" w:hAnsi="Calibri" w:cs="Calibri"/>
        <w:b/>
      </w:rPr>
    </w:pPr>
  </w:p>
  <w:p w14:paraId="26DEB7F3" w14:textId="77777777" w:rsidR="004157AB" w:rsidRDefault="004157AB" w:rsidP="004A350C">
    <w:pPr>
      <w:pStyle w:val="Textoindependiente"/>
      <w:ind w:right="849"/>
      <w:jc w:val="center"/>
      <w:outlineLvl w:val="0"/>
      <w:rPr>
        <w:rFonts w:ascii="Calibri" w:hAnsi="Calibri" w:cs="Calibri"/>
        <w:b/>
      </w:rPr>
    </w:pPr>
  </w:p>
  <w:p w14:paraId="4943A1BF" w14:textId="77777777" w:rsidR="004157AB" w:rsidRDefault="004157AB" w:rsidP="004A350C">
    <w:pPr>
      <w:pStyle w:val="Textoindependiente"/>
      <w:ind w:right="849"/>
      <w:jc w:val="center"/>
      <w:outlineLvl w:val="0"/>
      <w:rPr>
        <w:rFonts w:ascii="Calibri" w:hAnsi="Calibri" w:cs="Calibri"/>
        <w:b/>
      </w:rPr>
    </w:pPr>
  </w:p>
  <w:p w14:paraId="42A0E644" w14:textId="77777777" w:rsidR="004157AB" w:rsidRPr="00AE0BF2" w:rsidRDefault="004157AB" w:rsidP="004A350C">
    <w:pPr>
      <w:pStyle w:val="Textoindependiente"/>
      <w:pBdr>
        <w:top w:val="single" w:sz="4" w:space="1" w:color="auto"/>
        <w:left w:val="single" w:sz="4" w:space="4" w:color="auto"/>
        <w:bottom w:val="single" w:sz="4" w:space="1" w:color="auto"/>
        <w:right w:val="single" w:sz="4" w:space="4" w:color="auto"/>
        <w:between w:val="single" w:sz="4" w:space="1" w:color="auto"/>
        <w:bar w:val="single" w:sz="4" w:color="auto"/>
      </w:pBdr>
      <w:ind w:right="142"/>
      <w:jc w:val="center"/>
      <w:outlineLvl w:val="0"/>
      <w:rPr>
        <w:rFonts w:ascii="Calibri" w:hAnsi="Calibri" w:cs="Calibri"/>
        <w:b/>
      </w:rPr>
    </w:pPr>
    <w:r w:rsidRPr="00AE0BF2">
      <w:rPr>
        <w:rFonts w:ascii="Calibri" w:hAnsi="Calibri" w:cs="Calibri"/>
        <w:b/>
      </w:rPr>
      <w:t>CORPORACIÓN UNIFICADA NACIONES AMIGAS</w:t>
    </w:r>
  </w:p>
  <w:p w14:paraId="31AE9C4A" w14:textId="77777777" w:rsidR="004157AB" w:rsidRPr="00AE0BF2" w:rsidRDefault="004157AB" w:rsidP="004A350C">
    <w:pPr>
      <w:pStyle w:val="Textoindependiente"/>
      <w:pBdr>
        <w:top w:val="single" w:sz="4" w:space="1" w:color="auto"/>
        <w:left w:val="single" w:sz="4" w:space="4" w:color="auto"/>
        <w:bottom w:val="single" w:sz="4" w:space="1" w:color="auto"/>
        <w:right w:val="single" w:sz="4" w:space="4" w:color="auto"/>
        <w:between w:val="single" w:sz="4" w:space="1" w:color="auto"/>
        <w:bar w:val="single" w:sz="4" w:color="auto"/>
      </w:pBdr>
      <w:ind w:right="142"/>
      <w:jc w:val="center"/>
      <w:rPr>
        <w:rFonts w:ascii="Calibri" w:hAnsi="Calibri" w:cs="Calibri"/>
        <w:b/>
        <w:color w:val="262626" w:themeColor="text1" w:themeTint="D9"/>
        <w:sz w:val="22"/>
        <w:szCs w:val="22"/>
      </w:rPr>
    </w:pPr>
    <w:r w:rsidRPr="00AE0BF2">
      <w:rPr>
        <w:rFonts w:ascii="Calibri" w:hAnsi="Calibri" w:cs="Calibri"/>
        <w:b/>
        <w:color w:val="262626" w:themeColor="text1" w:themeTint="D9"/>
        <w:sz w:val="22"/>
        <w:szCs w:val="22"/>
      </w:rPr>
      <w:t>INSTITUCIÓN DE EDUCACIÓN PARA EL TRABAJO Y DESARROLLO HUMANO</w:t>
    </w:r>
  </w:p>
  <w:p w14:paraId="12AE97B4" w14:textId="77777777" w:rsidR="004157AB" w:rsidRPr="00AE0BF2" w:rsidRDefault="004157AB" w:rsidP="004A350C">
    <w:pPr>
      <w:pStyle w:val="Textoindependiente"/>
      <w:pBdr>
        <w:top w:val="single" w:sz="4" w:space="1" w:color="auto"/>
        <w:left w:val="single" w:sz="4" w:space="4" w:color="auto"/>
        <w:bottom w:val="single" w:sz="4" w:space="1" w:color="auto"/>
        <w:right w:val="single" w:sz="4" w:space="4" w:color="auto"/>
        <w:between w:val="single" w:sz="4" w:space="1" w:color="auto"/>
        <w:bar w:val="single" w:sz="4" w:color="auto"/>
      </w:pBdr>
      <w:spacing w:after="0"/>
      <w:ind w:right="142"/>
      <w:jc w:val="center"/>
      <w:rPr>
        <w:rFonts w:ascii="Calibri" w:hAnsi="Calibri" w:cs="Calibri"/>
        <w:color w:val="262626" w:themeColor="text1" w:themeTint="D9"/>
        <w:sz w:val="20"/>
        <w:szCs w:val="20"/>
      </w:rPr>
    </w:pPr>
    <w:r>
      <w:rPr>
        <w:rFonts w:ascii="Calibri" w:hAnsi="Calibri" w:cs="Calibri"/>
        <w:color w:val="262626" w:themeColor="text1" w:themeTint="D9"/>
        <w:sz w:val="20"/>
        <w:szCs w:val="20"/>
      </w:rPr>
      <w:t>“Ayudamos a mejorar el mundo</w:t>
    </w:r>
    <w:r w:rsidRPr="00AE0BF2">
      <w:rPr>
        <w:rFonts w:ascii="Calibri" w:hAnsi="Calibri" w:cs="Calibri"/>
        <w:color w:val="262626" w:themeColor="text1" w:themeTint="D9"/>
        <w:sz w:val="20"/>
        <w:szCs w:val="20"/>
      </w:rPr>
      <w:t>”</w:t>
    </w:r>
  </w:p>
  <w:p w14:paraId="4EFE9F8B" w14:textId="77777777" w:rsidR="004157AB" w:rsidRDefault="004157AB" w:rsidP="004A350C">
    <w:pPr>
      <w:pStyle w:val="Textoindependiente"/>
      <w:spacing w:after="0"/>
      <w:ind w:right="142"/>
      <w:jc w:val="center"/>
      <w:rPr>
        <w:rFonts w:ascii="Calibri" w:hAnsi="Calibri" w:cs="Calibri"/>
        <w:b/>
        <w:color w:val="262626" w:themeColor="text1" w:themeTint="D9"/>
      </w:rPr>
    </w:pPr>
  </w:p>
  <w:p w14:paraId="193B7875" w14:textId="77777777" w:rsidR="004157AB" w:rsidRPr="00AE0BF2" w:rsidRDefault="004157AB" w:rsidP="004A350C">
    <w:pPr>
      <w:shd w:val="clear" w:color="auto" w:fill="00B0F0"/>
      <w:tabs>
        <w:tab w:val="left" w:pos="1985"/>
      </w:tabs>
      <w:spacing w:after="0"/>
      <w:ind w:left="-142"/>
      <w:jc w:val="center"/>
      <w:rPr>
        <w:rFonts w:ascii="Arial Unicode MS" w:eastAsia="Arial Unicode MS" w:hAnsi="Arial Unicode MS" w:cs="Arial Unicode MS"/>
        <w:sz w:val="20"/>
        <w:szCs w:val="20"/>
      </w:rPr>
    </w:pPr>
  </w:p>
  <w:p w14:paraId="1988D5A1" w14:textId="77777777" w:rsidR="004157AB" w:rsidRDefault="004157AB">
    <w:pPr>
      <w:pStyle w:val="Encabezado"/>
    </w:pPr>
    <w:r w:rsidRPr="004C6D66">
      <w:rPr>
        <w:rFonts w:asciiTheme="majorHAnsi" w:hAnsiTheme="majorHAnsi" w:cstheme="majorHAnsi"/>
        <w:b/>
        <w:noProof/>
        <w:sz w:val="32"/>
        <w:szCs w:val="32"/>
        <w:lang w:eastAsia="es-CO"/>
      </w:rPr>
      <mc:AlternateContent>
        <mc:Choice Requires="wpg">
          <w:drawing>
            <wp:anchor distT="0" distB="0" distL="114300" distR="114300" simplePos="0" relativeHeight="251656704" behindDoc="1" locked="0" layoutInCell="1" allowOverlap="1" wp14:anchorId="453F7E32" wp14:editId="2FD92D71">
              <wp:simplePos x="0" y="0"/>
              <wp:positionH relativeFrom="leftMargin">
                <wp:posOffset>-180974</wp:posOffset>
              </wp:positionH>
              <wp:positionV relativeFrom="page">
                <wp:posOffset>2924175</wp:posOffset>
              </wp:positionV>
              <wp:extent cx="1066800" cy="8452485"/>
              <wp:effectExtent l="0" t="0" r="0" b="5715"/>
              <wp:wrapNone/>
              <wp:docPr id="67" name="Grupo 67" descr="Barra lateral decorativa de portada "/>
              <wp:cNvGraphicFramePr/>
              <a:graphic xmlns:a="http://schemas.openxmlformats.org/drawingml/2006/main">
                <a:graphicData uri="http://schemas.microsoft.com/office/word/2010/wordprocessingGroup">
                  <wpg:wgp>
                    <wpg:cNvGrpSpPr/>
                    <wpg:grpSpPr>
                      <a:xfrm>
                        <a:off x="0" y="0"/>
                        <a:ext cx="1066800" cy="8452485"/>
                        <a:chOff x="0" y="0"/>
                        <a:chExt cx="228600" cy="9144000"/>
                      </a:xfrm>
                      <a:gradFill>
                        <a:gsLst>
                          <a:gs pos="46000">
                            <a:schemeClr val="accent1">
                              <a:lumMod val="5000"/>
                              <a:lumOff val="95000"/>
                            </a:schemeClr>
                          </a:gs>
                          <a:gs pos="74000">
                            <a:srgbClr val="BFF3FD"/>
                          </a:gs>
                          <a:gs pos="83000">
                            <a:schemeClr val="accent1">
                              <a:lumMod val="45000"/>
                              <a:lumOff val="55000"/>
                            </a:schemeClr>
                          </a:gs>
                          <a:gs pos="100000">
                            <a:schemeClr val="accent1">
                              <a:lumMod val="30000"/>
                              <a:lumOff val="70000"/>
                            </a:schemeClr>
                          </a:gs>
                        </a:gsLst>
                        <a:lin ang="10800000" scaled="1"/>
                      </a:gradFill>
                    </wpg:grpSpPr>
                    <wps:wsp>
                      <wps:cNvPr id="71" name="Rectángulo 71" descr="Barra lateral decorativa"/>
                      <wps:cNvSpPr/>
                      <wps:spPr>
                        <a:xfrm>
                          <a:off x="0" y="0"/>
                          <a:ext cx="228600" cy="7964508"/>
                        </a:xfrm>
                        <a:prstGeom prst="rect">
                          <a:avLst/>
                        </a:prstGeom>
                        <a:solidFill>
                          <a:srgbClr val="9FE9FB"/>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ángulo 74" descr="Barra lateral decorativa"/>
                      <wps:cNvSpPr>
                        <a:spLocks noChangeAspect="1"/>
                      </wps:cNvSpPr>
                      <wps:spPr>
                        <a:xfrm>
                          <a:off x="0" y="8503313"/>
                          <a:ext cx="228600" cy="640687"/>
                        </a:xfrm>
                        <a:prstGeom prst="rect">
                          <a:avLst/>
                        </a:prstGeom>
                        <a:solidFill>
                          <a:srgbClr val="9FE9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012FAD8" id="Grupo 67" o:spid="_x0000_s1026" alt="Barra lateral decorativa de portada " style="position:absolute;margin-left:-14.25pt;margin-top:230.25pt;width:84pt;height:665.55pt;z-index:-251659776;mso-position-horizontal-relative:left-margin-area;mso-position-vertical-relative:page"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">
              <v:rect id="Rectángulo 71" o:spid="_x0000_s1027" alt="Barra lateral decorativa" style="position:absolute;width:2286;height:79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" fillcolor="#9fe9fb" stroked="f"/>
              <v:rect id="Rectángulo 74" o:spid="_x0000_s1028" alt="Barra lateral decorativa" style="position:absolute;top:85033;width:2286;height:6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" fillcolor="#9fe9fb" stroked="f" strokeweight="1pt">
                <o:lock v:ext="edit" aspectratio="t"/>
              </v:rect>
              <w10:wrap anchorx="margin"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09BD9" w14:textId="77777777" w:rsidR="004157AB" w:rsidRDefault="004441DC">
    <w:pPr>
      <w:pStyle w:val="Encabezado"/>
    </w:pPr>
    <w:r>
      <w:rPr>
        <w:noProof/>
        <w:lang w:eastAsia="es-CO"/>
      </w:rPr>
      <w:pict w14:anchorId="53172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446.4pt;height:446.4pt;z-index:-251656704;mso-position-horizontal:center;mso-position-horizontal-relative:margin;mso-position-vertical:center;mso-position-vertical-relative:margin" o:allowincell="f">
          <v:imagedata r:id="rId1" o:title="LOGO BIENESTAR INSTITUCIONAL" gain="19661f" blacklevel="22938f"/>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B1118"/>
    <w:multiLevelType w:val="multilevel"/>
    <w:tmpl w:val="EFD4337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217F4B5C"/>
    <w:multiLevelType w:val="hybridMultilevel"/>
    <w:tmpl w:val="7B249F9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F477D1F"/>
    <w:multiLevelType w:val="hybridMultilevel"/>
    <w:tmpl w:val="E7C892F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2FA32DD"/>
    <w:multiLevelType w:val="hybridMultilevel"/>
    <w:tmpl w:val="518A8C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3EF4159"/>
    <w:multiLevelType w:val="multilevel"/>
    <w:tmpl w:val="6908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A75EC7"/>
    <w:multiLevelType w:val="hybridMultilevel"/>
    <w:tmpl w:val="AF085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EC722F4"/>
    <w:multiLevelType w:val="multilevel"/>
    <w:tmpl w:val="5136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2B224E"/>
    <w:multiLevelType w:val="multilevel"/>
    <w:tmpl w:val="6C38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E74E0E"/>
    <w:multiLevelType w:val="hybridMultilevel"/>
    <w:tmpl w:val="DECA972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7"/>
  </w:num>
  <w:num w:numId="6">
    <w:abstractNumId w:val="6"/>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0C"/>
    <w:rsid w:val="0003027A"/>
    <w:rsid w:val="00042DDB"/>
    <w:rsid w:val="00057582"/>
    <w:rsid w:val="00096198"/>
    <w:rsid w:val="000F26D6"/>
    <w:rsid w:val="000F5D72"/>
    <w:rsid w:val="0013474F"/>
    <w:rsid w:val="00154F71"/>
    <w:rsid w:val="001861A2"/>
    <w:rsid w:val="001932CC"/>
    <w:rsid w:val="001B6CD5"/>
    <w:rsid w:val="001E2968"/>
    <w:rsid w:val="002112C3"/>
    <w:rsid w:val="0021167C"/>
    <w:rsid w:val="00213DA4"/>
    <w:rsid w:val="00215283"/>
    <w:rsid w:val="00266917"/>
    <w:rsid w:val="00285FC2"/>
    <w:rsid w:val="002A1A5F"/>
    <w:rsid w:val="002C7D3B"/>
    <w:rsid w:val="002E458F"/>
    <w:rsid w:val="00323C70"/>
    <w:rsid w:val="0039569E"/>
    <w:rsid w:val="003F15DE"/>
    <w:rsid w:val="004157AB"/>
    <w:rsid w:val="00435459"/>
    <w:rsid w:val="004441DC"/>
    <w:rsid w:val="004731ED"/>
    <w:rsid w:val="004737F6"/>
    <w:rsid w:val="004805DD"/>
    <w:rsid w:val="00497334"/>
    <w:rsid w:val="00497EAD"/>
    <w:rsid w:val="004A350C"/>
    <w:rsid w:val="004C5B84"/>
    <w:rsid w:val="004C6EBB"/>
    <w:rsid w:val="004D2DC1"/>
    <w:rsid w:val="004F4B25"/>
    <w:rsid w:val="00506977"/>
    <w:rsid w:val="00575197"/>
    <w:rsid w:val="005A4151"/>
    <w:rsid w:val="00612A5D"/>
    <w:rsid w:val="00644893"/>
    <w:rsid w:val="00665D8F"/>
    <w:rsid w:val="0069610F"/>
    <w:rsid w:val="006E1EE6"/>
    <w:rsid w:val="006E5A5A"/>
    <w:rsid w:val="0072330D"/>
    <w:rsid w:val="00730271"/>
    <w:rsid w:val="00733CE8"/>
    <w:rsid w:val="00741918"/>
    <w:rsid w:val="0074241E"/>
    <w:rsid w:val="00750898"/>
    <w:rsid w:val="00750B16"/>
    <w:rsid w:val="00787769"/>
    <w:rsid w:val="007D6D83"/>
    <w:rsid w:val="0080327B"/>
    <w:rsid w:val="00807569"/>
    <w:rsid w:val="00817F14"/>
    <w:rsid w:val="0082067F"/>
    <w:rsid w:val="00850695"/>
    <w:rsid w:val="00866375"/>
    <w:rsid w:val="008B722B"/>
    <w:rsid w:val="008F75E8"/>
    <w:rsid w:val="00900BC0"/>
    <w:rsid w:val="00906912"/>
    <w:rsid w:val="0093057C"/>
    <w:rsid w:val="00964419"/>
    <w:rsid w:val="00967A71"/>
    <w:rsid w:val="00975786"/>
    <w:rsid w:val="009B23A6"/>
    <w:rsid w:val="009D70DC"/>
    <w:rsid w:val="009D7D28"/>
    <w:rsid w:val="009E71D6"/>
    <w:rsid w:val="00A14F16"/>
    <w:rsid w:val="00A31415"/>
    <w:rsid w:val="00A410CF"/>
    <w:rsid w:val="00A51432"/>
    <w:rsid w:val="00A66649"/>
    <w:rsid w:val="00A715A0"/>
    <w:rsid w:val="00A75C99"/>
    <w:rsid w:val="00A85EE8"/>
    <w:rsid w:val="00AA0A7A"/>
    <w:rsid w:val="00AC07E3"/>
    <w:rsid w:val="00AC3BFF"/>
    <w:rsid w:val="00AE0BF2"/>
    <w:rsid w:val="00B55125"/>
    <w:rsid w:val="00B557A3"/>
    <w:rsid w:val="00B662F1"/>
    <w:rsid w:val="00BA3EBC"/>
    <w:rsid w:val="00BB70E0"/>
    <w:rsid w:val="00BD0073"/>
    <w:rsid w:val="00C0504E"/>
    <w:rsid w:val="00C12CC9"/>
    <w:rsid w:val="00C2642D"/>
    <w:rsid w:val="00C54DCB"/>
    <w:rsid w:val="00C65F38"/>
    <w:rsid w:val="00CA13E3"/>
    <w:rsid w:val="00CB7B0A"/>
    <w:rsid w:val="00CC05B0"/>
    <w:rsid w:val="00CD4E51"/>
    <w:rsid w:val="00CF7C7C"/>
    <w:rsid w:val="00D355F4"/>
    <w:rsid w:val="00D6299B"/>
    <w:rsid w:val="00D84B01"/>
    <w:rsid w:val="00D903F5"/>
    <w:rsid w:val="00DA5125"/>
    <w:rsid w:val="00DB0A73"/>
    <w:rsid w:val="00E027D5"/>
    <w:rsid w:val="00E17D1F"/>
    <w:rsid w:val="00E227AD"/>
    <w:rsid w:val="00E26AB3"/>
    <w:rsid w:val="00E301C3"/>
    <w:rsid w:val="00E52335"/>
    <w:rsid w:val="00E716E2"/>
    <w:rsid w:val="00E76CC1"/>
    <w:rsid w:val="00E86630"/>
    <w:rsid w:val="00EB3B89"/>
    <w:rsid w:val="00EC0A55"/>
    <w:rsid w:val="00EC790F"/>
    <w:rsid w:val="00EE2767"/>
    <w:rsid w:val="00F423A4"/>
    <w:rsid w:val="00F65148"/>
    <w:rsid w:val="00F67DA1"/>
    <w:rsid w:val="00F715AC"/>
    <w:rsid w:val="00FB48DB"/>
    <w:rsid w:val="00FC06B0"/>
    <w:rsid w:val="00FF4E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F016568"/>
  <w15:docId w15:val="{0B47BBAF-6946-477E-A583-375C5870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F14"/>
  </w:style>
  <w:style w:type="paragraph" w:styleId="Ttulo1">
    <w:name w:val="heading 1"/>
    <w:basedOn w:val="Normal"/>
    <w:next w:val="Normal"/>
    <w:link w:val="Ttulo1Car"/>
    <w:uiPriority w:val="9"/>
    <w:qFormat/>
    <w:rsid w:val="004A350C"/>
    <w:pPr>
      <w:keepNext/>
      <w:spacing w:before="240" w:beforeAutospacing="1"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unhideWhenUsed/>
    <w:qFormat/>
    <w:rsid w:val="004C5B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35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50C"/>
  </w:style>
  <w:style w:type="paragraph" w:styleId="Piedepgina">
    <w:name w:val="footer"/>
    <w:basedOn w:val="Normal"/>
    <w:link w:val="PiedepginaCar"/>
    <w:uiPriority w:val="99"/>
    <w:unhideWhenUsed/>
    <w:rsid w:val="004A35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50C"/>
  </w:style>
  <w:style w:type="paragraph" w:styleId="Textoindependiente">
    <w:name w:val="Body Text"/>
    <w:basedOn w:val="Normal"/>
    <w:link w:val="TextoindependienteCar"/>
    <w:rsid w:val="004A350C"/>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4A350C"/>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4A350C"/>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4A350C"/>
    <w:rPr>
      <w:rFonts w:eastAsiaTheme="minorEastAsia"/>
      <w:lang w:eastAsia="es-CO"/>
    </w:rPr>
  </w:style>
  <w:style w:type="character" w:customStyle="1" w:styleId="Ttulo1Car">
    <w:name w:val="Título 1 Car"/>
    <w:basedOn w:val="Fuentedeprrafopredeter"/>
    <w:link w:val="Ttulo1"/>
    <w:uiPriority w:val="9"/>
    <w:rsid w:val="004A350C"/>
    <w:rPr>
      <w:rFonts w:ascii="Cambria" w:eastAsia="Times New Roman" w:hAnsi="Cambria" w:cs="Times New Roman"/>
      <w:b/>
      <w:bCs/>
      <w:kern w:val="32"/>
      <w:sz w:val="32"/>
      <w:szCs w:val="32"/>
    </w:rPr>
  </w:style>
  <w:style w:type="character" w:styleId="Hipervnculo">
    <w:name w:val="Hyperlink"/>
    <w:basedOn w:val="Fuentedeprrafopredeter"/>
    <w:uiPriority w:val="99"/>
    <w:unhideWhenUsed/>
    <w:rsid w:val="00AE0BF2"/>
    <w:rPr>
      <w:color w:val="0563C1" w:themeColor="hyperlink"/>
      <w:u w:val="single"/>
    </w:rPr>
  </w:style>
  <w:style w:type="paragraph" w:styleId="Prrafodelista">
    <w:name w:val="List Paragraph"/>
    <w:basedOn w:val="Normal"/>
    <w:uiPriority w:val="1"/>
    <w:qFormat/>
    <w:rsid w:val="0072330D"/>
    <w:pPr>
      <w:spacing w:after="0" w:line="240" w:lineRule="auto"/>
      <w:ind w:left="720"/>
      <w:contextualSpacing/>
    </w:pPr>
    <w:rPr>
      <w:rFonts w:ascii="Times New Roman" w:eastAsia="Calibri" w:hAnsi="Times New Roman" w:cs="Times New Roman"/>
      <w:sz w:val="24"/>
      <w:szCs w:val="24"/>
      <w:lang w:val="es-ES" w:eastAsia="es-ES"/>
    </w:rPr>
  </w:style>
  <w:style w:type="table" w:styleId="Tablaconcuadrcula">
    <w:name w:val="Table Grid"/>
    <w:basedOn w:val="Tablanormal"/>
    <w:uiPriority w:val="39"/>
    <w:rsid w:val="0072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5FC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BA3EBC"/>
    <w:rPr>
      <w:b/>
      <w:bCs/>
    </w:rPr>
  </w:style>
  <w:style w:type="character" w:styleId="nfasis">
    <w:name w:val="Emphasis"/>
    <w:basedOn w:val="Fuentedeprrafopredeter"/>
    <w:uiPriority w:val="20"/>
    <w:qFormat/>
    <w:rsid w:val="00750B16"/>
    <w:rPr>
      <w:i/>
      <w:iCs/>
    </w:rPr>
  </w:style>
  <w:style w:type="character" w:styleId="Mencinsinresolver">
    <w:name w:val="Unresolved Mention"/>
    <w:basedOn w:val="Fuentedeprrafopredeter"/>
    <w:uiPriority w:val="99"/>
    <w:semiHidden/>
    <w:unhideWhenUsed/>
    <w:rsid w:val="00F715AC"/>
    <w:rPr>
      <w:color w:val="605E5C"/>
      <w:shd w:val="clear" w:color="auto" w:fill="E1DFDD"/>
    </w:rPr>
  </w:style>
  <w:style w:type="character" w:customStyle="1" w:styleId="Ttulo2Car">
    <w:name w:val="Título 2 Car"/>
    <w:basedOn w:val="Fuentedeprrafopredeter"/>
    <w:link w:val="Ttulo2"/>
    <w:uiPriority w:val="9"/>
    <w:rsid w:val="004C5B84"/>
    <w:rPr>
      <w:rFonts w:asciiTheme="majorHAnsi" w:eastAsiaTheme="majorEastAsia" w:hAnsiTheme="majorHAnsi" w:cstheme="majorBidi"/>
      <w:color w:val="2E74B5" w:themeColor="accent1" w:themeShade="BF"/>
      <w:sz w:val="26"/>
      <w:szCs w:val="26"/>
    </w:rPr>
  </w:style>
  <w:style w:type="character" w:customStyle="1" w:styleId="color26">
    <w:name w:val="color_26"/>
    <w:basedOn w:val="Fuentedeprrafopredeter"/>
    <w:rsid w:val="004C5B84"/>
  </w:style>
  <w:style w:type="character" w:customStyle="1" w:styleId="ez-toc-section">
    <w:name w:val="ez-toc-section"/>
    <w:basedOn w:val="Fuentedeprrafopredeter"/>
    <w:rsid w:val="00F65148"/>
  </w:style>
  <w:style w:type="paragraph" w:styleId="NormalWeb">
    <w:name w:val="Normal (Web)"/>
    <w:basedOn w:val="Normal"/>
    <w:uiPriority w:val="99"/>
    <w:semiHidden/>
    <w:unhideWhenUsed/>
    <w:rsid w:val="00F6514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858306">
      <w:bodyDiv w:val="1"/>
      <w:marLeft w:val="0"/>
      <w:marRight w:val="0"/>
      <w:marTop w:val="0"/>
      <w:marBottom w:val="0"/>
      <w:divBdr>
        <w:top w:val="none" w:sz="0" w:space="0" w:color="auto"/>
        <w:left w:val="none" w:sz="0" w:space="0" w:color="auto"/>
        <w:bottom w:val="none" w:sz="0" w:space="0" w:color="auto"/>
        <w:right w:val="none" w:sz="0" w:space="0" w:color="auto"/>
      </w:divBdr>
      <w:divsChild>
        <w:div w:id="2019426481">
          <w:marLeft w:val="0"/>
          <w:marRight w:val="0"/>
          <w:marTop w:val="0"/>
          <w:marBottom w:val="0"/>
          <w:divBdr>
            <w:top w:val="none" w:sz="0" w:space="0" w:color="auto"/>
            <w:left w:val="none" w:sz="0" w:space="0" w:color="auto"/>
            <w:bottom w:val="none" w:sz="0" w:space="0" w:color="auto"/>
            <w:right w:val="none" w:sz="0" w:space="0" w:color="auto"/>
          </w:divBdr>
        </w:div>
      </w:divsChild>
    </w:div>
    <w:div w:id="818108141">
      <w:bodyDiv w:val="1"/>
      <w:marLeft w:val="0"/>
      <w:marRight w:val="0"/>
      <w:marTop w:val="0"/>
      <w:marBottom w:val="0"/>
      <w:divBdr>
        <w:top w:val="none" w:sz="0" w:space="0" w:color="auto"/>
        <w:left w:val="none" w:sz="0" w:space="0" w:color="auto"/>
        <w:bottom w:val="none" w:sz="0" w:space="0" w:color="auto"/>
        <w:right w:val="none" w:sz="0" w:space="0" w:color="auto"/>
      </w:divBdr>
    </w:div>
    <w:div w:id="1114253239">
      <w:bodyDiv w:val="1"/>
      <w:marLeft w:val="0"/>
      <w:marRight w:val="0"/>
      <w:marTop w:val="0"/>
      <w:marBottom w:val="0"/>
      <w:divBdr>
        <w:top w:val="none" w:sz="0" w:space="0" w:color="auto"/>
        <w:left w:val="none" w:sz="0" w:space="0" w:color="auto"/>
        <w:bottom w:val="none" w:sz="0" w:space="0" w:color="auto"/>
        <w:right w:val="none" w:sz="0" w:space="0" w:color="auto"/>
      </w:divBdr>
    </w:div>
    <w:div w:id="1502699942">
      <w:bodyDiv w:val="1"/>
      <w:marLeft w:val="0"/>
      <w:marRight w:val="0"/>
      <w:marTop w:val="0"/>
      <w:marBottom w:val="0"/>
      <w:divBdr>
        <w:top w:val="none" w:sz="0" w:space="0" w:color="auto"/>
        <w:left w:val="none" w:sz="0" w:space="0" w:color="auto"/>
        <w:bottom w:val="none" w:sz="0" w:space="0" w:color="auto"/>
        <w:right w:val="none" w:sz="0" w:space="0" w:color="auto"/>
      </w:divBdr>
    </w:div>
    <w:div w:id="1601792274">
      <w:bodyDiv w:val="1"/>
      <w:marLeft w:val="0"/>
      <w:marRight w:val="0"/>
      <w:marTop w:val="0"/>
      <w:marBottom w:val="0"/>
      <w:divBdr>
        <w:top w:val="none" w:sz="0" w:space="0" w:color="auto"/>
        <w:left w:val="none" w:sz="0" w:space="0" w:color="auto"/>
        <w:bottom w:val="none" w:sz="0" w:space="0" w:color="auto"/>
        <w:right w:val="none" w:sz="0" w:space="0" w:color="auto"/>
      </w:divBdr>
    </w:div>
    <w:div w:id="209532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ionesamigas4@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stituto@nacionesamigas.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0FC05-C91B-4B4B-917F-DDA486086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1</Pages>
  <Words>1225</Words>
  <Characters>6740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 Carlos Garzón</dc:creator>
  <cp:lastModifiedBy>Lenovo</cp:lastModifiedBy>
  <cp:revision>6</cp:revision>
  <dcterms:created xsi:type="dcterms:W3CDTF">2021-02-23T22:06:00Z</dcterms:created>
  <dcterms:modified xsi:type="dcterms:W3CDTF">2021-02-25T16:25:00Z</dcterms:modified>
</cp:coreProperties>
</file>