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97D7" w14:textId="77777777" w:rsidR="004B5992" w:rsidRPr="004B5992" w:rsidRDefault="004B5992" w:rsidP="004B5992">
      <w:pPr>
        <w:shd w:val="clear" w:color="auto" w:fill="FFFFFF"/>
        <w:spacing w:before="300" w:after="150" w:line="240" w:lineRule="auto"/>
        <w:jc w:val="both"/>
        <w:outlineLvl w:val="1"/>
        <w:rPr>
          <w:rFonts w:ascii="Open Sans" w:eastAsia="Times New Roman" w:hAnsi="Open Sans" w:cs="Times New Roman"/>
          <w:color w:val="000099"/>
          <w:sz w:val="59"/>
          <w:szCs w:val="59"/>
          <w:lang w:eastAsia="es-CO"/>
        </w:rPr>
      </w:pPr>
      <w:r w:rsidRPr="004B5992">
        <w:rPr>
          <w:rFonts w:ascii="Open Sans" w:eastAsia="Times New Roman" w:hAnsi="Open Sans" w:cs="Times New Roman"/>
          <w:color w:val="000099"/>
          <w:sz w:val="59"/>
          <w:szCs w:val="59"/>
          <w:lang w:eastAsia="es-CO"/>
        </w:rPr>
        <w:t>Razones para elaborar un plan de negocios</w:t>
      </w:r>
    </w:p>
    <w:p w14:paraId="3502F629"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sí no estás convencido de elaborar tu plan de negocios, antes de conocer la estructura de uno, te presentamos a continuación siguientes las tres razones por las que es importante elaborar siempre un plan de negocios:</w:t>
      </w:r>
    </w:p>
    <w:p w14:paraId="4DAA61AE"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Razón de administración</w:t>
      </w:r>
    </w:p>
    <w:p w14:paraId="1C722170"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plan de negocios sirve como guía para poner en marcha y posteriormente administrar un negocio, al fungir de instrumento de planeación, organización, coordinación y control y evaluación.</w:t>
      </w:r>
    </w:p>
    <w:p w14:paraId="6179754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Éste sirve principalmente como instrumento de planeación ya que nos permite planificar el uso de recursos, estrategias y cursos de acción o pasos a seguir, y así ser más eficientes en la puesta en marcha y posterior gestión del negocio, reducir la incertidumbre y minimizar el riesgo.</w:t>
      </w:r>
    </w:p>
    <w:p w14:paraId="0B9498A8"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Pero también sirve como instrumento de organización ya que nos permite, entre otras cosas, determinar quiénes serán los encargados de realizar las actividades necesarias para la implementación y administración del negocio, como instrumento de coordinación ya que nos ayuda a coordinar dichas actividades, y como instrumento de control y evaluación ya que nos permite comparar los resultados obtenidos con los planificados.</w:t>
      </w:r>
    </w:p>
    <w:p w14:paraId="5EB12E89"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Razón de viabilidad</w:t>
      </w:r>
    </w:p>
    <w:p w14:paraId="4E531EE0"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plan de negocios permite también comprobar la viabilidad o factibilidad de un negocio; es decir, saber si éste se puede llevar a cabo o es necesario buscar nuevas ideas.</w:t>
      </w:r>
    </w:p>
    <w:p w14:paraId="65D460CC"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ejemplo, a través del estudio del mercado, nos permite saber si el producto o servicio que se va a ofrecer tendrá o no una buena aceptación en los consumidores, o si contamos con los recursos y la capacidad necesarios para poder hacer frente a la competencia existente.</w:t>
      </w:r>
    </w:p>
    <w:p w14:paraId="1F9261C1"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Asimismo, a través del cálculo de la inversión y la proyección de los ingresos y egresos, nos permite conocer la rentabilidad del futuro negocio, y así saber, además de si el negocio es o no viable, si es lo suficientemente atractivo en términos de rentabilidad como para que se lleve a cabo o es mejor buscar otras alternativas.</w:t>
      </w:r>
    </w:p>
    <w:p w14:paraId="101FB819" w14:textId="77777777" w:rsidR="00D0666B" w:rsidRDefault="00D0666B"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p>
    <w:p w14:paraId="4DBCF551" w14:textId="3ACE1C48"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lastRenderedPageBreak/>
        <w:t>Razón de financiamiento</w:t>
      </w:r>
    </w:p>
    <w:p w14:paraId="651BF3D9"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último, un buen plan de negocios permite demostrar a terceros la viabilidad de un negocio y lo atractivo de éste y, por tanto, ayuda a conseguir financiamiento.</w:t>
      </w:r>
    </w:p>
    <w:p w14:paraId="7C66BA59"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ejemplo, en caso de querer obtener un préstamo, nos permite demostrar ante un banco, entidad financiera o prestamista (incluyendo familiares y amigos que duden de prestarnos dinero) que nuestro negocio será rentable y que seremos capaces de pagar la deuda contraída oportunamente, y así poder convencerlos de que nos lo otorguen.</w:t>
      </w:r>
    </w:p>
    <w:p w14:paraId="0C07E577"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O, en caso de buscar un inversionista o un socio para nuestro negocio, nos permite demostrar lo atractivo de nuestra idea, la seriedad de nuestro proyecto y la rentabilidad del futuro negocio, y así poder convencerlos de que inviertan o se asocien con nosotros.</w:t>
      </w:r>
    </w:p>
    <w:p w14:paraId="25FAC6E5" w14:textId="77777777" w:rsidR="004B5992" w:rsidRPr="004B5992" w:rsidRDefault="004B5992" w:rsidP="004B5992">
      <w:pPr>
        <w:shd w:val="clear" w:color="auto" w:fill="FFFFFF"/>
        <w:spacing w:before="300" w:after="150" w:line="240" w:lineRule="auto"/>
        <w:jc w:val="both"/>
        <w:outlineLvl w:val="1"/>
        <w:rPr>
          <w:rFonts w:ascii="Open Sans" w:eastAsia="Times New Roman" w:hAnsi="Open Sans" w:cs="Times New Roman"/>
          <w:color w:val="000099"/>
          <w:sz w:val="59"/>
          <w:szCs w:val="59"/>
          <w:lang w:eastAsia="es-CO"/>
        </w:rPr>
      </w:pPr>
      <w:r w:rsidRPr="004B5992">
        <w:rPr>
          <w:rFonts w:ascii="Open Sans" w:eastAsia="Times New Roman" w:hAnsi="Open Sans" w:cs="Times New Roman"/>
          <w:color w:val="000099"/>
          <w:sz w:val="59"/>
          <w:szCs w:val="59"/>
          <w:lang w:eastAsia="es-CO"/>
        </w:rPr>
        <w:t>Estructura de un plan de negocios</w:t>
      </w:r>
    </w:p>
    <w:p w14:paraId="20AD0FAB"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Para la elaboración de un plan de negocios no existe una estructura o formato estándar que se utilice para todos los planes por igual, sino que uno debe adoptar la estructura que mejor crea conveniente de acuerdo a su tipo de negocio y a las necesidades u objetivos de su plan, ya sea el servir como guía de implementación, el conocer la viabilidad de un negocio, el conseguir financiamiento, etc.</w:t>
      </w:r>
    </w:p>
    <w:p w14:paraId="2A3EC9BF"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ejemplo, si el objetivo principal de un plan de negocios es el de obtener un préstamo, el plan debería contar con argumentos bien sustentados y suficiente información como para convencer de la viabilidad del proyecto y de que uno será capaz de pagar la deuda oportunamente, aunque podría obviar algunas partes del estudio de mercado o del estudio técnico para dar mayor énfasis al estudio financiero.</w:t>
      </w:r>
    </w:p>
    <w:p w14:paraId="45CE67D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Una estructura comúnmente utilizada en el desarrollo de un plan de negocios está compuesta por las siguientes partes:</w:t>
      </w:r>
    </w:p>
    <w:p w14:paraId="1A71CF6A" w14:textId="77777777" w:rsidR="004B5992" w:rsidRPr="004B5992" w:rsidRDefault="004B5992" w:rsidP="004B5992">
      <w:pPr>
        <w:numPr>
          <w:ilvl w:val="0"/>
          <w:numId w:val="1"/>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Resumen ejecutivo.</w:t>
      </w:r>
    </w:p>
    <w:p w14:paraId="1B2ECD1B"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Definición del negocio.</w:t>
      </w:r>
    </w:p>
    <w:p w14:paraId="6D7F561A"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de mercado.</w:t>
      </w:r>
    </w:p>
    <w:p w14:paraId="491726B8"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técnico.</w:t>
      </w:r>
    </w:p>
    <w:p w14:paraId="183543AD"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Organización del negocio.</w:t>
      </w:r>
    </w:p>
    <w:p w14:paraId="4E720DBA"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de la inversión.</w:t>
      </w:r>
    </w:p>
    <w:p w14:paraId="08857629"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lastRenderedPageBreak/>
        <w:t>Estudio de los ingresos y egresos.</w:t>
      </w:r>
    </w:p>
    <w:p w14:paraId="0312B15B"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financiero.</w:t>
      </w:r>
    </w:p>
    <w:p w14:paraId="7F2A94D8"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 xml:space="preserve">A </w:t>
      </w:r>
      <w:proofErr w:type="gramStart"/>
      <w:r w:rsidRPr="004B5992">
        <w:rPr>
          <w:rFonts w:ascii="Open Sans" w:eastAsia="Times New Roman" w:hAnsi="Open Sans" w:cs="Times New Roman"/>
          <w:color w:val="444444"/>
          <w:sz w:val="21"/>
          <w:szCs w:val="21"/>
          <w:lang w:eastAsia="es-CO"/>
        </w:rPr>
        <w:t>continuación</w:t>
      </w:r>
      <w:proofErr w:type="gramEnd"/>
      <w:r w:rsidRPr="004B5992">
        <w:rPr>
          <w:rFonts w:ascii="Open Sans" w:eastAsia="Times New Roman" w:hAnsi="Open Sans" w:cs="Times New Roman"/>
          <w:color w:val="444444"/>
          <w:sz w:val="21"/>
          <w:szCs w:val="21"/>
          <w:lang w:eastAsia="es-CO"/>
        </w:rPr>
        <w:t xml:space="preserve"> una breve explicación de cada una de estas partes, así como de los elementos que las conforman:</w:t>
      </w:r>
    </w:p>
    <w:p w14:paraId="0983E05A" w14:textId="77777777" w:rsid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p>
    <w:p w14:paraId="1F9D29CB" w14:textId="0EBD26BD"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1. Resumen ejecutivo</w:t>
      </w:r>
    </w:p>
    <w:p w14:paraId="6B591CF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 xml:space="preserve">El resumen ejecutivo es un resumen de las otras partes que conforman el plan de negocios, por lo </w:t>
      </w:r>
      <w:proofErr w:type="gramStart"/>
      <w:r w:rsidRPr="004B5992">
        <w:rPr>
          <w:rFonts w:ascii="Open Sans" w:eastAsia="Times New Roman" w:hAnsi="Open Sans" w:cs="Times New Roman"/>
          <w:color w:val="444444"/>
          <w:sz w:val="21"/>
          <w:szCs w:val="21"/>
          <w:lang w:eastAsia="es-CO"/>
        </w:rPr>
        <w:t>que</w:t>
      </w:r>
      <w:proofErr w:type="gramEnd"/>
      <w:r w:rsidRPr="004B5992">
        <w:rPr>
          <w:rFonts w:ascii="Open Sans" w:eastAsia="Times New Roman" w:hAnsi="Open Sans" w:cs="Times New Roman"/>
          <w:color w:val="444444"/>
          <w:sz w:val="21"/>
          <w:szCs w:val="21"/>
          <w:lang w:eastAsia="es-CO"/>
        </w:rPr>
        <w:t xml:space="preserve"> a pesar de ir al inicio del plan, debe ser desarrollado después de haber culminado las demás partes.</w:t>
      </w:r>
    </w:p>
    <w:p w14:paraId="54B865B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resumen ejecutivo suele incluir los siguientes elementos:</w:t>
      </w:r>
    </w:p>
    <w:p w14:paraId="4122728C"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datos básicos del negocio</w:t>
      </w:r>
      <w:r w:rsidRPr="004B5992">
        <w:rPr>
          <w:rFonts w:ascii="Open Sans" w:eastAsia="Times New Roman" w:hAnsi="Open Sans" w:cs="Times New Roman"/>
          <w:color w:val="444444"/>
          <w:sz w:val="21"/>
          <w:szCs w:val="21"/>
          <w:lang w:eastAsia="es-CO"/>
        </w:rPr>
        <w:t>: el nombre del negocio que se va a realizar, su ubicación, su tipo de empresa (E.I.R.L., S.C., S.A., etc.), etc.</w:t>
      </w:r>
    </w:p>
    <w:p w14:paraId="61913BA0"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descripción del negocio</w:t>
      </w:r>
      <w:r w:rsidRPr="004B5992">
        <w:rPr>
          <w:rFonts w:ascii="Open Sans" w:eastAsia="Times New Roman" w:hAnsi="Open Sans" w:cs="Times New Roman"/>
          <w:color w:val="444444"/>
          <w:sz w:val="21"/>
          <w:szCs w:val="21"/>
          <w:lang w:eastAsia="es-CO"/>
        </w:rPr>
        <w:t>: una breve descripción del negocio que se va a realizar y/o del producto o servicio que se va a ofrecer.</w:t>
      </w:r>
    </w:p>
    <w:p w14:paraId="1BA95001"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características diferenciadoras</w:t>
      </w:r>
      <w:r w:rsidRPr="004B5992">
        <w:rPr>
          <w:rFonts w:ascii="Open Sans" w:eastAsia="Times New Roman" w:hAnsi="Open Sans" w:cs="Times New Roman"/>
          <w:color w:val="444444"/>
          <w:sz w:val="21"/>
          <w:szCs w:val="21"/>
          <w:lang w:eastAsia="es-CO"/>
        </w:rPr>
        <w:t>: las características innovadoras con las que va a contar el negocio, producto o servicio, y que le van a permitir a uno diferenciarse de la competencia.</w:t>
      </w:r>
    </w:p>
    <w:p w14:paraId="496EF8E6"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ventajas competitivas</w:t>
      </w:r>
      <w:r w:rsidRPr="004B5992">
        <w:rPr>
          <w:rFonts w:ascii="Open Sans" w:eastAsia="Times New Roman" w:hAnsi="Open Sans" w:cs="Times New Roman"/>
          <w:color w:val="444444"/>
          <w:sz w:val="21"/>
          <w:szCs w:val="21"/>
          <w:lang w:eastAsia="es-CO"/>
        </w:rPr>
        <w:t>: los aspectos en donde se va a tener una ventaja sostenible ante los demás competidores.</w:t>
      </w:r>
    </w:p>
    <w:p w14:paraId="414F74C8"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visión y la misión</w:t>
      </w:r>
      <w:r w:rsidRPr="004B5992">
        <w:rPr>
          <w:rFonts w:ascii="Open Sans" w:eastAsia="Times New Roman" w:hAnsi="Open Sans" w:cs="Times New Roman"/>
          <w:color w:val="444444"/>
          <w:sz w:val="21"/>
          <w:szCs w:val="21"/>
          <w:lang w:eastAsia="es-CO"/>
        </w:rPr>
        <w:t>: las declaraciones de la visión y la misión del negocio.</w:t>
      </w:r>
    </w:p>
    <w:p w14:paraId="204005B5"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idea de la necesidad u oportunidad del negocio</w:t>
      </w:r>
      <w:r w:rsidRPr="004B5992">
        <w:rPr>
          <w:rFonts w:ascii="Open Sans" w:eastAsia="Times New Roman" w:hAnsi="Open Sans" w:cs="Times New Roman"/>
          <w:color w:val="444444"/>
          <w:sz w:val="21"/>
          <w:szCs w:val="21"/>
          <w:lang w:eastAsia="es-CO"/>
        </w:rPr>
        <w:t>: las razones que justifican la propuesta o elección del negocio.</w:t>
      </w:r>
    </w:p>
    <w:p w14:paraId="5327BD8E"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objetivos del negocio</w:t>
      </w:r>
      <w:r w:rsidRPr="004B5992">
        <w:rPr>
          <w:rFonts w:ascii="Open Sans" w:eastAsia="Times New Roman" w:hAnsi="Open Sans" w:cs="Times New Roman"/>
          <w:color w:val="444444"/>
          <w:sz w:val="21"/>
          <w:szCs w:val="21"/>
          <w:lang w:eastAsia="es-CO"/>
        </w:rPr>
        <w:t>: los objetivos que se buscarán alcanzar una vez puesto en marcha el negocio.</w:t>
      </w:r>
    </w:p>
    <w:p w14:paraId="369FD165"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estrategias del negocio</w:t>
      </w:r>
      <w:r w:rsidRPr="004B5992">
        <w:rPr>
          <w:rFonts w:ascii="Open Sans" w:eastAsia="Times New Roman" w:hAnsi="Open Sans" w:cs="Times New Roman"/>
          <w:color w:val="444444"/>
          <w:sz w:val="21"/>
          <w:szCs w:val="21"/>
          <w:lang w:eastAsia="es-CO"/>
        </w:rPr>
        <w:t>: las estrategias que se utilizarán para alcanzar los objetivos.</w:t>
      </w:r>
    </w:p>
    <w:p w14:paraId="2C30DD3E"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equipo ejecutivo</w:t>
      </w:r>
      <w:r w:rsidRPr="004B5992">
        <w:rPr>
          <w:rFonts w:ascii="Open Sans" w:eastAsia="Times New Roman" w:hAnsi="Open Sans" w:cs="Times New Roman"/>
          <w:color w:val="444444"/>
          <w:sz w:val="21"/>
          <w:szCs w:val="21"/>
          <w:lang w:eastAsia="es-CO"/>
        </w:rPr>
        <w:t>: las personas que se encargarán de poner en marcha y posteriormente gestionar el negocio.</w:t>
      </w:r>
    </w:p>
    <w:p w14:paraId="69A46D49"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inversión requerida</w:t>
      </w:r>
      <w:r w:rsidRPr="004B5992">
        <w:rPr>
          <w:rFonts w:ascii="Open Sans" w:eastAsia="Times New Roman" w:hAnsi="Open Sans" w:cs="Times New Roman"/>
          <w:color w:val="444444"/>
          <w:sz w:val="21"/>
          <w:szCs w:val="21"/>
          <w:lang w:eastAsia="es-CO"/>
        </w:rPr>
        <w:t>: la inversión que será necesaria para poner en marcha el negocio y hacerlo funcionar durante el primer ciclo productivo.</w:t>
      </w:r>
    </w:p>
    <w:p w14:paraId="64017A96"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lastRenderedPageBreak/>
        <w:t>La rentabilidad esperada</w:t>
      </w:r>
      <w:r w:rsidRPr="004B5992">
        <w:rPr>
          <w:rFonts w:ascii="Open Sans" w:eastAsia="Times New Roman" w:hAnsi="Open Sans" w:cs="Times New Roman"/>
          <w:color w:val="444444"/>
          <w:sz w:val="21"/>
          <w:szCs w:val="21"/>
          <w:lang w:eastAsia="es-CO"/>
        </w:rPr>
        <w:t>: los resultados de los indicadores de rentabilidad utilizados.</w:t>
      </w:r>
    </w:p>
    <w:p w14:paraId="27C8AA01"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impacto ambiental</w:t>
      </w:r>
      <w:r w:rsidRPr="004B5992">
        <w:rPr>
          <w:rFonts w:ascii="Open Sans" w:eastAsia="Times New Roman" w:hAnsi="Open Sans" w:cs="Times New Roman"/>
          <w:color w:val="444444"/>
          <w:sz w:val="21"/>
          <w:szCs w:val="21"/>
          <w:lang w:eastAsia="es-CO"/>
        </w:rPr>
        <w:t>: un resumen del impacto ambiental que tendrá el negocio.</w:t>
      </w:r>
    </w:p>
    <w:p w14:paraId="582EB636"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conclusiones del proyecto</w:t>
      </w:r>
      <w:r w:rsidRPr="004B5992">
        <w:rPr>
          <w:rFonts w:ascii="Open Sans" w:eastAsia="Times New Roman" w:hAnsi="Open Sans" w:cs="Times New Roman"/>
          <w:color w:val="444444"/>
          <w:sz w:val="21"/>
          <w:szCs w:val="21"/>
          <w:lang w:eastAsia="es-CO"/>
        </w:rPr>
        <w:t>: las conclusiones a las que se ha llegado una vez culminado el desarrollo del plan de negocios.</w:t>
      </w:r>
    </w:p>
    <w:p w14:paraId="13112B4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resumen ejecutivo debe ser efectivamente un resumen capaz de mostrar en una sola lectura en qué consiste el plan de negocios, razón por la cual su desarrollo no debería abarcar más de tres páginas.</w:t>
      </w:r>
    </w:p>
    <w:p w14:paraId="14B53D33"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2. Definición del negocio</w:t>
      </w:r>
    </w:p>
    <w:p w14:paraId="07F9862D"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la definición del negocio se describe el negocio que se va a realizar, así como otros aspectos relacionados con este, tales como las razones que justifican su propuesta, sus objetivos y sus estrategias.</w:t>
      </w:r>
    </w:p>
    <w:p w14:paraId="0A9D2C1D"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La definición del negocio suele incluir los siguientes elementos:</w:t>
      </w:r>
    </w:p>
    <w:p w14:paraId="4AB21E1D" w14:textId="3BF0582C"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datos básicos del negocio</w:t>
      </w:r>
      <w:r w:rsidRPr="004B5992">
        <w:rPr>
          <w:rFonts w:ascii="Open Sans" w:eastAsia="Times New Roman" w:hAnsi="Open Sans" w:cs="Times New Roman"/>
          <w:color w:val="444444"/>
          <w:sz w:val="21"/>
          <w:szCs w:val="21"/>
          <w:lang w:eastAsia="es-CO"/>
        </w:rPr>
        <w:t>: el nombre del negocio que se va a realizar, su ubicación, su </w:t>
      </w:r>
      <w:hyperlink r:id="rId5" w:history="1">
        <w:r w:rsidRPr="004B5992">
          <w:rPr>
            <w:rFonts w:ascii="Open Sans" w:eastAsia="Times New Roman" w:hAnsi="Open Sans" w:cs="Times New Roman"/>
            <w:color w:val="0000FF"/>
            <w:sz w:val="21"/>
            <w:szCs w:val="21"/>
            <w:u w:val="single"/>
            <w:lang w:eastAsia="es-CO"/>
          </w:rPr>
          <w:t>tipo de empresa</w:t>
        </w:r>
      </w:hyperlink>
      <w:r w:rsidRPr="004B5992">
        <w:rPr>
          <w:rFonts w:ascii="Open Sans" w:eastAsia="Times New Roman" w:hAnsi="Open Sans" w:cs="Times New Roman"/>
          <w:color w:val="444444"/>
          <w:sz w:val="21"/>
          <w:szCs w:val="21"/>
          <w:lang w:eastAsia="es-CO"/>
        </w:rPr>
        <w:t> (</w:t>
      </w:r>
      <w:r w:rsidR="00D0666B">
        <w:rPr>
          <w:rFonts w:ascii="Open Sans" w:eastAsia="Times New Roman" w:hAnsi="Open Sans" w:cs="Times New Roman"/>
          <w:color w:val="444444"/>
          <w:sz w:val="21"/>
          <w:szCs w:val="21"/>
          <w:lang w:eastAsia="es-CO"/>
        </w:rPr>
        <w:t>SAS</w:t>
      </w:r>
      <w:r w:rsidRPr="004B5992">
        <w:rPr>
          <w:rFonts w:ascii="Open Sans" w:eastAsia="Times New Roman" w:hAnsi="Open Sans" w:cs="Times New Roman"/>
          <w:color w:val="444444"/>
          <w:sz w:val="21"/>
          <w:szCs w:val="21"/>
          <w:lang w:eastAsia="es-CO"/>
        </w:rPr>
        <w:t>., S.A., etc.), etc.</w:t>
      </w:r>
    </w:p>
    <w:p w14:paraId="2E3A269D"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descripción del negocio</w:t>
      </w:r>
      <w:r w:rsidRPr="004B5992">
        <w:rPr>
          <w:rFonts w:ascii="Open Sans" w:eastAsia="Times New Roman" w:hAnsi="Open Sans" w:cs="Times New Roman"/>
          <w:color w:val="444444"/>
          <w:sz w:val="21"/>
          <w:szCs w:val="21"/>
          <w:lang w:eastAsia="es-CO"/>
        </w:rPr>
        <w:t>: la descripción del negocio que se va a realizar y/o del producto o servicio que se va a ofrecer.</w:t>
      </w:r>
    </w:p>
    <w:p w14:paraId="07E813FB"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w:t>
      </w:r>
      <w:hyperlink r:id="rId6" w:history="1">
        <w:r w:rsidRPr="004B5992">
          <w:rPr>
            <w:rFonts w:ascii="Open Sans" w:eastAsia="Times New Roman" w:hAnsi="Open Sans" w:cs="Times New Roman"/>
            <w:i/>
            <w:iCs/>
            <w:color w:val="0000FF"/>
            <w:sz w:val="21"/>
            <w:szCs w:val="21"/>
            <w:u w:val="single"/>
            <w:lang w:eastAsia="es-CO"/>
          </w:rPr>
          <w:t>características diferenciadoras</w:t>
        </w:r>
      </w:hyperlink>
      <w:r w:rsidRPr="004B5992">
        <w:rPr>
          <w:rFonts w:ascii="Open Sans" w:eastAsia="Times New Roman" w:hAnsi="Open Sans" w:cs="Times New Roman"/>
          <w:color w:val="444444"/>
          <w:sz w:val="21"/>
          <w:szCs w:val="21"/>
          <w:lang w:eastAsia="es-CO"/>
        </w:rPr>
        <w:t>: las características innovadoras con las que va a contar el negocio, producto o servicio, y que le van a permitir a uno diferenciarse de la competencia.</w:t>
      </w:r>
    </w:p>
    <w:p w14:paraId="6D532779"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w:t>
      </w:r>
      <w:hyperlink r:id="rId7" w:history="1">
        <w:r w:rsidRPr="004B5992">
          <w:rPr>
            <w:rFonts w:ascii="Open Sans" w:eastAsia="Times New Roman" w:hAnsi="Open Sans" w:cs="Times New Roman"/>
            <w:i/>
            <w:iCs/>
            <w:color w:val="0000FF"/>
            <w:sz w:val="21"/>
            <w:szCs w:val="21"/>
            <w:u w:val="single"/>
            <w:lang w:eastAsia="es-CO"/>
          </w:rPr>
          <w:t>ventajas competitivas</w:t>
        </w:r>
      </w:hyperlink>
      <w:r w:rsidRPr="004B5992">
        <w:rPr>
          <w:rFonts w:ascii="Open Sans" w:eastAsia="Times New Roman" w:hAnsi="Open Sans" w:cs="Times New Roman"/>
          <w:color w:val="444444"/>
          <w:sz w:val="21"/>
          <w:szCs w:val="21"/>
          <w:lang w:eastAsia="es-CO"/>
        </w:rPr>
        <w:t>: los aspectos en donde se va a tener una ventaja sostenible ante los demás competidores.</w:t>
      </w:r>
    </w:p>
    <w:p w14:paraId="2A1E3C01"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mercado objetivo</w:t>
      </w:r>
      <w:r w:rsidRPr="004B5992">
        <w:rPr>
          <w:rFonts w:ascii="Open Sans" w:eastAsia="Times New Roman" w:hAnsi="Open Sans" w:cs="Times New Roman"/>
          <w:color w:val="444444"/>
          <w:sz w:val="21"/>
          <w:szCs w:val="21"/>
          <w:lang w:eastAsia="es-CO"/>
        </w:rPr>
        <w:t>: el mercado o público objetivo al cual se va a dirigir el negocio.</w:t>
      </w:r>
    </w:p>
    <w:p w14:paraId="64F0AD54"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w:t>
      </w:r>
      <w:hyperlink r:id="rId8" w:history="1">
        <w:r w:rsidRPr="004B5992">
          <w:rPr>
            <w:rFonts w:ascii="Open Sans" w:eastAsia="Times New Roman" w:hAnsi="Open Sans" w:cs="Times New Roman"/>
            <w:i/>
            <w:iCs/>
            <w:color w:val="0000FF"/>
            <w:sz w:val="21"/>
            <w:szCs w:val="21"/>
            <w:u w:val="single"/>
            <w:lang w:eastAsia="es-CO"/>
          </w:rPr>
          <w:t>visión</w:t>
        </w:r>
      </w:hyperlink>
      <w:r w:rsidRPr="004B5992">
        <w:rPr>
          <w:rFonts w:ascii="Open Sans" w:eastAsia="Times New Roman" w:hAnsi="Open Sans" w:cs="Times New Roman"/>
          <w:i/>
          <w:iCs/>
          <w:color w:val="444444"/>
          <w:sz w:val="21"/>
          <w:szCs w:val="21"/>
          <w:lang w:eastAsia="es-CO"/>
        </w:rPr>
        <w:t> y la </w:t>
      </w:r>
      <w:hyperlink r:id="rId9" w:history="1">
        <w:r w:rsidRPr="004B5992">
          <w:rPr>
            <w:rFonts w:ascii="Open Sans" w:eastAsia="Times New Roman" w:hAnsi="Open Sans" w:cs="Times New Roman"/>
            <w:i/>
            <w:iCs/>
            <w:color w:val="0000FF"/>
            <w:sz w:val="21"/>
            <w:szCs w:val="21"/>
            <w:u w:val="single"/>
            <w:lang w:eastAsia="es-CO"/>
          </w:rPr>
          <w:t>misión</w:t>
        </w:r>
      </w:hyperlink>
      <w:r w:rsidRPr="004B5992">
        <w:rPr>
          <w:rFonts w:ascii="Open Sans" w:eastAsia="Times New Roman" w:hAnsi="Open Sans" w:cs="Times New Roman"/>
          <w:color w:val="444444"/>
          <w:sz w:val="21"/>
          <w:szCs w:val="21"/>
          <w:lang w:eastAsia="es-CO"/>
        </w:rPr>
        <w:t>: las declaraciones de la visión y la misión del negocio.</w:t>
      </w:r>
    </w:p>
    <w:p w14:paraId="00366DD9"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idea de la necesidad u oportunidad del negocio</w:t>
      </w:r>
      <w:r w:rsidRPr="004B5992">
        <w:rPr>
          <w:rFonts w:ascii="Open Sans" w:eastAsia="Times New Roman" w:hAnsi="Open Sans" w:cs="Times New Roman"/>
          <w:color w:val="444444"/>
          <w:sz w:val="21"/>
          <w:szCs w:val="21"/>
          <w:lang w:eastAsia="es-CO"/>
        </w:rPr>
        <w:t>: las razones que justifican la propuesta o elección del negocio.</w:t>
      </w:r>
    </w:p>
    <w:p w14:paraId="4320DAC0"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w:t>
      </w:r>
      <w:hyperlink r:id="rId10" w:history="1">
        <w:r w:rsidRPr="004B5992">
          <w:rPr>
            <w:rFonts w:ascii="Open Sans" w:eastAsia="Times New Roman" w:hAnsi="Open Sans" w:cs="Times New Roman"/>
            <w:i/>
            <w:iCs/>
            <w:color w:val="0000FF"/>
            <w:sz w:val="21"/>
            <w:szCs w:val="21"/>
            <w:u w:val="single"/>
            <w:lang w:eastAsia="es-CO"/>
          </w:rPr>
          <w:t>objetivos del negocio</w:t>
        </w:r>
      </w:hyperlink>
      <w:r w:rsidRPr="004B5992">
        <w:rPr>
          <w:rFonts w:ascii="Open Sans" w:eastAsia="Times New Roman" w:hAnsi="Open Sans" w:cs="Times New Roman"/>
          <w:color w:val="444444"/>
          <w:sz w:val="21"/>
          <w:szCs w:val="21"/>
          <w:lang w:eastAsia="es-CO"/>
        </w:rPr>
        <w:t>: los objetivos que se buscarán alcanzar una vez puesto en marcha el negocio.</w:t>
      </w:r>
    </w:p>
    <w:p w14:paraId="5E74C513"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w:t>
      </w:r>
      <w:hyperlink r:id="rId11" w:history="1">
        <w:r w:rsidRPr="004B5992">
          <w:rPr>
            <w:rFonts w:ascii="Open Sans" w:eastAsia="Times New Roman" w:hAnsi="Open Sans" w:cs="Times New Roman"/>
            <w:i/>
            <w:iCs/>
            <w:color w:val="0000FF"/>
            <w:sz w:val="21"/>
            <w:szCs w:val="21"/>
            <w:u w:val="single"/>
            <w:lang w:eastAsia="es-CO"/>
          </w:rPr>
          <w:t>estrategias del negocio</w:t>
        </w:r>
      </w:hyperlink>
      <w:r w:rsidRPr="004B5992">
        <w:rPr>
          <w:rFonts w:ascii="Open Sans" w:eastAsia="Times New Roman" w:hAnsi="Open Sans" w:cs="Times New Roman"/>
          <w:color w:val="444444"/>
          <w:sz w:val="21"/>
          <w:szCs w:val="21"/>
          <w:lang w:eastAsia="es-CO"/>
        </w:rPr>
        <w:t>: las estrategias que se utilizarán para alcanzar los objetivos.</w:t>
      </w:r>
    </w:p>
    <w:p w14:paraId="40B9638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lastRenderedPageBreak/>
        <w:t>La definición del negocio debe ser capaz de explicar claramente en qué consiste el negocio que se va a realizar y/o el producto o servicio que se va a ofrecer, pero a la vez ser capaz de generar interés por estos.</w:t>
      </w:r>
    </w:p>
    <w:p w14:paraId="232B6ADD"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3. Estudio de mercado</w:t>
      </w:r>
    </w:p>
    <w:p w14:paraId="53AF64B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de mercado se desarrolla el análisis de la industria, el análisis del mercado objetivo, el pronóstico de la demanda y otros elementos relacionados con el mercado en donde va a operar el negocio.</w:t>
      </w:r>
    </w:p>
    <w:p w14:paraId="0AB6D44A"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de mercado suele comprender los siguientes elementos:</w:t>
      </w:r>
    </w:p>
    <w:p w14:paraId="22FAC345"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Análisis de la industria</w:t>
      </w:r>
      <w:r w:rsidRPr="004B5992">
        <w:rPr>
          <w:rFonts w:ascii="Open Sans" w:eastAsia="Times New Roman" w:hAnsi="Open Sans" w:cs="Times New Roman"/>
          <w:color w:val="444444"/>
          <w:sz w:val="21"/>
          <w:szCs w:val="21"/>
          <w:lang w:eastAsia="es-CO"/>
        </w:rPr>
        <w:t>: el análisis y descripción de la industria o sector en la cual va a operar el negocio (antecedentes, evolución, tamaño, perspectivas de crecimiento, principales actores, etc.).</w:t>
      </w:r>
    </w:p>
    <w:p w14:paraId="0922043D"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Definición y </w:t>
      </w:r>
      <w:hyperlink r:id="rId12" w:history="1">
        <w:r w:rsidRPr="004B5992">
          <w:rPr>
            <w:rFonts w:ascii="Open Sans" w:eastAsia="Times New Roman" w:hAnsi="Open Sans" w:cs="Times New Roman"/>
            <w:i/>
            <w:iCs/>
            <w:color w:val="0000FF"/>
            <w:sz w:val="21"/>
            <w:szCs w:val="21"/>
            <w:u w:val="single"/>
            <w:lang w:eastAsia="es-CO"/>
          </w:rPr>
          <w:t>análisis del mercado objetivo</w:t>
        </w:r>
      </w:hyperlink>
      <w:r w:rsidRPr="004B5992">
        <w:rPr>
          <w:rFonts w:ascii="Open Sans" w:eastAsia="Times New Roman" w:hAnsi="Open Sans" w:cs="Times New Roman"/>
          <w:color w:val="444444"/>
          <w:sz w:val="21"/>
          <w:szCs w:val="21"/>
          <w:lang w:eastAsia="es-CO"/>
        </w:rPr>
        <w:t>: la definición del mercado al cual se va a dirigir el negocio, y el análisis y descripción del consumidor que lo conforma (ubicación, rango de edad, gustos, preferencias, deseos, comportamientos de compra, hábitos de consumo, costumbres, actitudes, etc.).</w:t>
      </w:r>
    </w:p>
    <w:p w14:paraId="79094749" w14:textId="77777777" w:rsidR="004B5992" w:rsidRPr="004B5992" w:rsidRDefault="00D0666B"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hyperlink r:id="rId13" w:history="1">
        <w:r w:rsidR="004B5992" w:rsidRPr="004B5992">
          <w:rPr>
            <w:rFonts w:ascii="Open Sans" w:eastAsia="Times New Roman" w:hAnsi="Open Sans" w:cs="Times New Roman"/>
            <w:i/>
            <w:iCs/>
            <w:color w:val="0000FF"/>
            <w:sz w:val="21"/>
            <w:szCs w:val="21"/>
            <w:u w:val="single"/>
            <w:lang w:eastAsia="es-CO"/>
          </w:rPr>
          <w:t>Análisis de la competencia</w:t>
        </w:r>
      </w:hyperlink>
      <w:r w:rsidR="004B5992" w:rsidRPr="004B5992">
        <w:rPr>
          <w:rFonts w:ascii="Open Sans" w:eastAsia="Times New Roman" w:hAnsi="Open Sans" w:cs="Times New Roman"/>
          <w:color w:val="444444"/>
          <w:sz w:val="21"/>
          <w:szCs w:val="21"/>
          <w:lang w:eastAsia="es-CO"/>
        </w:rPr>
        <w:t>: el análisis y descripción de los futuros competidores del negocio (cantidad, líderes o principales, ubicación, experiencia, capacidad productiva, estrategias, precios, puntos de venta, medios publicitarios, fortalezas, debilidades, etc.).</w:t>
      </w:r>
    </w:p>
    <w:p w14:paraId="7400C562"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Análisis y </w:t>
      </w:r>
      <w:hyperlink r:id="rId14" w:history="1">
        <w:r w:rsidRPr="004B5992">
          <w:rPr>
            <w:rFonts w:ascii="Open Sans" w:eastAsia="Times New Roman" w:hAnsi="Open Sans" w:cs="Times New Roman"/>
            <w:i/>
            <w:iCs/>
            <w:color w:val="0000FF"/>
            <w:sz w:val="21"/>
            <w:szCs w:val="21"/>
            <w:u w:val="single"/>
            <w:lang w:eastAsia="es-CO"/>
          </w:rPr>
          <w:t>pronóstico de la demanda</w:t>
        </w:r>
      </w:hyperlink>
      <w:r w:rsidRPr="004B5992">
        <w:rPr>
          <w:rFonts w:ascii="Open Sans" w:eastAsia="Times New Roman" w:hAnsi="Open Sans" w:cs="Times New Roman"/>
          <w:color w:val="444444"/>
          <w:sz w:val="21"/>
          <w:szCs w:val="21"/>
          <w:lang w:eastAsia="es-CO"/>
        </w:rPr>
        <w:t>: el análisis y pronóstico de la demanda que tendrá el negocio para el periodo de tiempo en que está proyectado el plan de negocios.</w:t>
      </w:r>
    </w:p>
    <w:p w14:paraId="5CA14932"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Análisis de la comercialización</w:t>
      </w:r>
      <w:r w:rsidRPr="004B5992">
        <w:rPr>
          <w:rFonts w:ascii="Open Sans" w:eastAsia="Times New Roman" w:hAnsi="Open Sans" w:cs="Times New Roman"/>
          <w:color w:val="444444"/>
          <w:sz w:val="21"/>
          <w:szCs w:val="21"/>
          <w:lang w:eastAsia="es-CO"/>
        </w:rPr>
        <w:t>: el análisis y desarrollo de las estrategias comerciales o </w:t>
      </w:r>
      <w:hyperlink r:id="rId15" w:history="1">
        <w:r w:rsidRPr="004B5992">
          <w:rPr>
            <w:rFonts w:ascii="Open Sans" w:eastAsia="Times New Roman" w:hAnsi="Open Sans" w:cs="Times New Roman"/>
            <w:color w:val="0000FF"/>
            <w:sz w:val="21"/>
            <w:szCs w:val="21"/>
            <w:u w:val="single"/>
            <w:lang w:eastAsia="es-CO"/>
          </w:rPr>
          <w:t>estrategias de marketing</w:t>
        </w:r>
      </w:hyperlink>
      <w:r w:rsidRPr="004B5992">
        <w:rPr>
          <w:rFonts w:ascii="Open Sans" w:eastAsia="Times New Roman" w:hAnsi="Open Sans" w:cs="Times New Roman"/>
          <w:color w:val="444444"/>
          <w:sz w:val="21"/>
          <w:szCs w:val="21"/>
          <w:lang w:eastAsia="es-CO"/>
        </w:rPr>
        <w:t> que se utilizarán para atender el mercado objetivo.</w:t>
      </w:r>
    </w:p>
    <w:p w14:paraId="3281E219"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Análisis del mercado proveedor</w:t>
      </w:r>
      <w:r w:rsidRPr="004B5992">
        <w:rPr>
          <w:rFonts w:ascii="Open Sans" w:eastAsia="Times New Roman" w:hAnsi="Open Sans" w:cs="Times New Roman"/>
          <w:color w:val="444444"/>
          <w:sz w:val="21"/>
          <w:szCs w:val="21"/>
          <w:lang w:eastAsia="es-CO"/>
        </w:rPr>
        <w:t>: el análisis y descripción de los proveedores que tendrá o que podría tener el negocio (ubicación, niveles de abastecimiento o de producción, líneas de crédito, precios, garantías, facilidades de pago, etc.).</w:t>
      </w:r>
    </w:p>
    <w:p w14:paraId="3BCBB83E"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Para el desarrollo del estudio de mercado es necesario realizar previamente una </w:t>
      </w:r>
      <w:hyperlink r:id="rId16" w:history="1">
        <w:r w:rsidRPr="004B5992">
          <w:rPr>
            <w:rFonts w:ascii="Open Sans" w:eastAsia="Times New Roman" w:hAnsi="Open Sans" w:cs="Times New Roman"/>
            <w:color w:val="0000FF"/>
            <w:sz w:val="21"/>
            <w:szCs w:val="21"/>
            <w:u w:val="single"/>
            <w:lang w:eastAsia="es-CO"/>
          </w:rPr>
          <w:t>investigación de mercado</w:t>
        </w:r>
      </w:hyperlink>
      <w:r w:rsidRPr="004B5992">
        <w:rPr>
          <w:rFonts w:ascii="Open Sans" w:eastAsia="Times New Roman" w:hAnsi="Open Sans" w:cs="Times New Roman"/>
          <w:color w:val="444444"/>
          <w:sz w:val="21"/>
          <w:szCs w:val="21"/>
          <w:lang w:eastAsia="es-CO"/>
        </w:rPr>
        <w:t> en donde se utilicen </w:t>
      </w:r>
      <w:hyperlink r:id="rId17" w:history="1">
        <w:r w:rsidRPr="004B5992">
          <w:rPr>
            <w:rFonts w:ascii="Open Sans" w:eastAsia="Times New Roman" w:hAnsi="Open Sans" w:cs="Times New Roman"/>
            <w:color w:val="0000FF"/>
            <w:sz w:val="21"/>
            <w:szCs w:val="21"/>
            <w:u w:val="single"/>
            <w:lang w:eastAsia="es-CO"/>
          </w:rPr>
          <w:t>técnicas de recolección de información</w:t>
        </w:r>
      </w:hyperlink>
      <w:r w:rsidRPr="004B5992">
        <w:rPr>
          <w:rFonts w:ascii="Open Sans" w:eastAsia="Times New Roman" w:hAnsi="Open Sans" w:cs="Times New Roman"/>
          <w:color w:val="444444"/>
          <w:sz w:val="21"/>
          <w:szCs w:val="21"/>
          <w:lang w:eastAsia="es-CO"/>
        </w:rPr>
        <w:t xml:space="preserve"> tales como la encuesta y el </w:t>
      </w:r>
      <w:proofErr w:type="spellStart"/>
      <w:r w:rsidRPr="004B5992">
        <w:rPr>
          <w:rFonts w:ascii="Open Sans" w:eastAsia="Times New Roman" w:hAnsi="Open Sans" w:cs="Times New Roman"/>
          <w:color w:val="444444"/>
          <w:sz w:val="21"/>
          <w:szCs w:val="21"/>
          <w:lang w:eastAsia="es-CO"/>
        </w:rPr>
        <w:t>focus</w:t>
      </w:r>
      <w:proofErr w:type="spellEnd"/>
      <w:r w:rsidRPr="004B5992">
        <w:rPr>
          <w:rFonts w:ascii="Open Sans" w:eastAsia="Times New Roman" w:hAnsi="Open Sans" w:cs="Times New Roman"/>
          <w:color w:val="444444"/>
          <w:sz w:val="21"/>
          <w:szCs w:val="21"/>
          <w:lang w:eastAsia="es-CO"/>
        </w:rPr>
        <w:t xml:space="preserve"> </w:t>
      </w:r>
      <w:proofErr w:type="spellStart"/>
      <w:r w:rsidRPr="004B5992">
        <w:rPr>
          <w:rFonts w:ascii="Open Sans" w:eastAsia="Times New Roman" w:hAnsi="Open Sans" w:cs="Times New Roman"/>
          <w:color w:val="444444"/>
          <w:sz w:val="21"/>
          <w:szCs w:val="21"/>
          <w:lang w:eastAsia="es-CO"/>
        </w:rPr>
        <w:t>group</w:t>
      </w:r>
      <w:proofErr w:type="spellEnd"/>
      <w:r w:rsidRPr="004B5992">
        <w:rPr>
          <w:rFonts w:ascii="Open Sans" w:eastAsia="Times New Roman" w:hAnsi="Open Sans" w:cs="Times New Roman"/>
          <w:color w:val="444444"/>
          <w:sz w:val="21"/>
          <w:szCs w:val="21"/>
          <w:lang w:eastAsia="es-CO"/>
        </w:rPr>
        <w:t>.</w:t>
      </w:r>
    </w:p>
    <w:p w14:paraId="1167F03A"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4. Estudio técnico</w:t>
      </w:r>
    </w:p>
    <w:p w14:paraId="5B77A268"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técnico se describen los requerimientos físicos necesarios para el funcionamiento del negocio, su proceso productivo y la infraestructura, tamaño y demás características del local en donde funcionará.</w:t>
      </w:r>
    </w:p>
    <w:p w14:paraId="179E589C"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lastRenderedPageBreak/>
        <w:t>El estudio técnico suele comprender los siguientes elementos:</w:t>
      </w:r>
    </w:p>
    <w:p w14:paraId="30BA1092" w14:textId="77777777" w:rsidR="004B5992" w:rsidRPr="004B5992" w:rsidRDefault="004B5992" w:rsidP="004B5992">
      <w:pPr>
        <w:numPr>
          <w:ilvl w:val="0"/>
          <w:numId w:val="5"/>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requerimientos físicos</w:t>
      </w:r>
      <w:r w:rsidRPr="004B5992">
        <w:rPr>
          <w:rFonts w:ascii="Open Sans" w:eastAsia="Times New Roman" w:hAnsi="Open Sans" w:cs="Times New Roman"/>
          <w:color w:val="444444"/>
          <w:sz w:val="21"/>
          <w:szCs w:val="21"/>
          <w:lang w:eastAsia="es-CO"/>
        </w:rPr>
        <w:t>: los elementos físicos que serán necesarios para el funcionamiento del negocio (terrenos, edificios, maquinaria, equipos, herramientas, vehículos, mobiliario, insumos, etc.).</w:t>
      </w:r>
    </w:p>
    <w:p w14:paraId="6D1A77D8" w14:textId="77777777" w:rsidR="004B5992" w:rsidRPr="004B5992" w:rsidRDefault="004B5992" w:rsidP="004B5992">
      <w:pPr>
        <w:numPr>
          <w:ilvl w:val="0"/>
          <w:numId w:val="5"/>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proceso del negocio</w:t>
      </w:r>
      <w:r w:rsidRPr="004B5992">
        <w:rPr>
          <w:rFonts w:ascii="Open Sans" w:eastAsia="Times New Roman" w:hAnsi="Open Sans" w:cs="Times New Roman"/>
          <w:color w:val="444444"/>
          <w:sz w:val="21"/>
          <w:szCs w:val="21"/>
          <w:lang w:eastAsia="es-CO"/>
        </w:rPr>
        <w:t>: las fases o etapas que conformarán el proceso o los procesos del negocio (procesos de compras, almacenamiento, producción, distribución, ventas, etc.).</w:t>
      </w:r>
    </w:p>
    <w:p w14:paraId="2B748C43" w14:textId="77777777" w:rsidR="004B5992" w:rsidRPr="004B5992" w:rsidRDefault="004B5992" w:rsidP="004B5992">
      <w:pPr>
        <w:numPr>
          <w:ilvl w:val="0"/>
          <w:numId w:val="5"/>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local del negocio</w:t>
      </w:r>
      <w:r w:rsidRPr="004B5992">
        <w:rPr>
          <w:rFonts w:ascii="Open Sans" w:eastAsia="Times New Roman" w:hAnsi="Open Sans" w:cs="Times New Roman"/>
          <w:color w:val="444444"/>
          <w:sz w:val="21"/>
          <w:szCs w:val="21"/>
          <w:lang w:eastAsia="es-CO"/>
        </w:rPr>
        <w:t>: la descripción del local en donde funcionará el negocio (infraestructura, tamaño, ubicación, capacidad productiva, disposición de planta, etc.).</w:t>
      </w:r>
    </w:p>
    <w:p w14:paraId="3135A44F"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Para una mejor descripción de los elementos que conforman el estudio técnico es recomendable hacer uso de herramientas tales como cuadros, gráficos, diagramas de flujo o flujogramas, planos, etc.</w:t>
      </w:r>
    </w:p>
    <w:p w14:paraId="71ED267D"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5. Organización del negocio</w:t>
      </w:r>
    </w:p>
    <w:p w14:paraId="31EA87AA"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la organización del negocio se describe la estructura jurídica y orgánica del negocio, las áreas o departamentos que lo conformarán, y otros elementos relacionados con estas.</w:t>
      </w:r>
    </w:p>
    <w:p w14:paraId="0D636126"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La organización del negocio suele incluir los siguientes elementos:</w:t>
      </w:r>
    </w:p>
    <w:p w14:paraId="3892A0DC"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estructura jurídica</w:t>
      </w:r>
      <w:r w:rsidRPr="004B5992">
        <w:rPr>
          <w:rFonts w:ascii="Open Sans" w:eastAsia="Times New Roman" w:hAnsi="Open Sans" w:cs="Times New Roman"/>
          <w:color w:val="444444"/>
          <w:sz w:val="21"/>
          <w:szCs w:val="21"/>
          <w:lang w:eastAsia="es-CO"/>
        </w:rPr>
        <w:t>: la forma jurídica bajo la cual estará constituido legalmente el negocio (</w:t>
      </w:r>
      <w:hyperlink r:id="rId18" w:history="1">
        <w:r w:rsidRPr="004B5992">
          <w:rPr>
            <w:rFonts w:ascii="Open Sans" w:eastAsia="Times New Roman" w:hAnsi="Open Sans" w:cs="Times New Roman"/>
            <w:color w:val="0000FF"/>
            <w:sz w:val="21"/>
            <w:szCs w:val="21"/>
            <w:u w:val="single"/>
            <w:lang w:eastAsia="es-CO"/>
          </w:rPr>
          <w:t>persona natural o persona jurídica</w:t>
        </w:r>
      </w:hyperlink>
      <w:r w:rsidRPr="004B5992">
        <w:rPr>
          <w:rFonts w:ascii="Open Sans" w:eastAsia="Times New Roman" w:hAnsi="Open Sans" w:cs="Times New Roman"/>
          <w:color w:val="444444"/>
          <w:sz w:val="21"/>
          <w:szCs w:val="21"/>
          <w:lang w:eastAsia="es-CO"/>
        </w:rPr>
        <w:t>), su </w:t>
      </w:r>
      <w:hyperlink r:id="rId19" w:history="1">
        <w:r w:rsidRPr="004B5992">
          <w:rPr>
            <w:rFonts w:ascii="Open Sans" w:eastAsia="Times New Roman" w:hAnsi="Open Sans" w:cs="Times New Roman"/>
            <w:color w:val="0000FF"/>
            <w:sz w:val="21"/>
            <w:szCs w:val="21"/>
            <w:u w:val="single"/>
            <w:lang w:eastAsia="es-CO"/>
          </w:rPr>
          <w:t>tipo de empresa</w:t>
        </w:r>
      </w:hyperlink>
      <w:r w:rsidRPr="004B5992">
        <w:rPr>
          <w:rFonts w:ascii="Open Sans" w:eastAsia="Times New Roman" w:hAnsi="Open Sans" w:cs="Times New Roman"/>
          <w:color w:val="444444"/>
          <w:sz w:val="21"/>
          <w:szCs w:val="21"/>
          <w:lang w:eastAsia="es-CO"/>
        </w:rPr>
        <w:t> (E.I.R.L., S.C., S.A., etc.), etc.</w:t>
      </w:r>
    </w:p>
    <w:p w14:paraId="6C31D848"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estructura orgánica</w:t>
      </w:r>
      <w:r w:rsidRPr="004B5992">
        <w:rPr>
          <w:rFonts w:ascii="Open Sans" w:eastAsia="Times New Roman" w:hAnsi="Open Sans" w:cs="Times New Roman"/>
          <w:color w:val="444444"/>
          <w:sz w:val="21"/>
          <w:szCs w:val="21"/>
          <w:lang w:eastAsia="es-CO"/>
        </w:rPr>
        <w:t>: el tipo de organización que tendrá el negocio (funcional, por producto, matricial, etc.), las áreas o departamentos que lo conformarán, y las relaciones jerárquicas que se darán entre estas.</w:t>
      </w:r>
    </w:p>
    <w:p w14:paraId="4F43437B"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cargos y las funciones</w:t>
      </w:r>
      <w:r w:rsidRPr="004B5992">
        <w:rPr>
          <w:rFonts w:ascii="Open Sans" w:eastAsia="Times New Roman" w:hAnsi="Open Sans" w:cs="Times New Roman"/>
          <w:color w:val="444444"/>
          <w:sz w:val="21"/>
          <w:szCs w:val="21"/>
          <w:lang w:eastAsia="es-CO"/>
        </w:rPr>
        <w:t>: los cargos o puestos que tendrá cada área o departamento del negocio, y las funciones, tareas, obligaciones, responsabilidades, jefes y subordinados que tendrá cada uno.</w:t>
      </w:r>
    </w:p>
    <w:p w14:paraId="6280B34D"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requerimiento de personal</w:t>
      </w:r>
      <w:r w:rsidRPr="004B5992">
        <w:rPr>
          <w:rFonts w:ascii="Open Sans" w:eastAsia="Times New Roman" w:hAnsi="Open Sans" w:cs="Times New Roman"/>
          <w:color w:val="444444"/>
          <w:sz w:val="21"/>
          <w:szCs w:val="21"/>
          <w:lang w:eastAsia="es-CO"/>
        </w:rPr>
        <w:t>: el personal que será requerido para cada cargo o puesto del negocio, y el perfil que deberá tener una persona para poder postular a cada uno de estos (experiencia, conocimientos, habilidades, etc.).</w:t>
      </w:r>
    </w:p>
    <w:p w14:paraId="7E6B8735"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gastos de personal</w:t>
      </w:r>
      <w:r w:rsidRPr="004B5992">
        <w:rPr>
          <w:rFonts w:ascii="Open Sans" w:eastAsia="Times New Roman" w:hAnsi="Open Sans" w:cs="Times New Roman"/>
          <w:color w:val="444444"/>
          <w:sz w:val="21"/>
          <w:szCs w:val="21"/>
          <w:lang w:eastAsia="es-CO"/>
        </w:rPr>
        <w:t>: los sueldos, salarios y beneficios que serán asignados a cada cargo o puesto.</w:t>
      </w:r>
    </w:p>
    <w:p w14:paraId="7E2EEE37"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sistemas de información</w:t>
      </w:r>
      <w:r w:rsidRPr="004B5992">
        <w:rPr>
          <w:rFonts w:ascii="Open Sans" w:eastAsia="Times New Roman" w:hAnsi="Open Sans" w:cs="Times New Roman"/>
          <w:color w:val="444444"/>
          <w:sz w:val="21"/>
          <w:szCs w:val="21"/>
          <w:lang w:eastAsia="es-CO"/>
        </w:rPr>
        <w:t>: la forma en que se registrará, procesará y distribuirá la información en el negocio.</w:t>
      </w:r>
    </w:p>
    <w:p w14:paraId="6975BED2"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lastRenderedPageBreak/>
        <w:t>El perfil del equipo ejecutivo</w:t>
      </w:r>
      <w:r w:rsidRPr="004B5992">
        <w:rPr>
          <w:rFonts w:ascii="Open Sans" w:eastAsia="Times New Roman" w:hAnsi="Open Sans" w:cs="Times New Roman"/>
          <w:color w:val="444444"/>
          <w:sz w:val="21"/>
          <w:szCs w:val="21"/>
          <w:lang w:eastAsia="es-CO"/>
        </w:rPr>
        <w:t>: el perfil de las personas con las que ya se cuenta para poner marcha y posteriormente gestionar el negocio (experiencia, logros, conocimientos, habilidades, etc.).</w:t>
      </w:r>
    </w:p>
    <w:p w14:paraId="65266E7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Para una mejor descripción de los elementos que conforman la organización del negocio es recomendable también hacer uso de herramientas tales como cuadros, organigramas, flujogramas, etc.</w:t>
      </w:r>
    </w:p>
    <w:p w14:paraId="0E685520"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6. Estudio de la inversión</w:t>
      </w:r>
    </w:p>
    <w:p w14:paraId="53965F3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de la inversión se señala la inversión que se va a requerir para poner en marcha el negocio y hacerlo funcionar durante el primer ciclo productivo, y el financiamiento que se va a utilizar o necesitar.</w:t>
      </w:r>
    </w:p>
    <w:p w14:paraId="4ACF18AB"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de la inversión suele incluir los siguientes elementos:</w:t>
      </w:r>
    </w:p>
    <w:p w14:paraId="05F23C9B"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Activos fijos</w:t>
      </w:r>
      <w:r w:rsidRPr="004B5992">
        <w:rPr>
          <w:rFonts w:ascii="Open Sans" w:eastAsia="Times New Roman" w:hAnsi="Open Sans" w:cs="Times New Roman"/>
          <w:color w:val="444444"/>
          <w:sz w:val="21"/>
          <w:szCs w:val="21"/>
          <w:lang w:eastAsia="es-CO"/>
        </w:rPr>
        <w:t>: los activos fijos o tangibles que se van requerir antes de iniciar operaciones (terrenos, edificios, construcciones, infraestructura, maquinaria, equipos, herramientas, vehículos, mobiliario, etc.), y la inversión que se realizará en estos.</w:t>
      </w:r>
    </w:p>
    <w:p w14:paraId="390BA9AD"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Activos intangibles</w:t>
      </w:r>
      <w:r w:rsidRPr="004B5992">
        <w:rPr>
          <w:rFonts w:ascii="Open Sans" w:eastAsia="Times New Roman" w:hAnsi="Open Sans" w:cs="Times New Roman"/>
          <w:color w:val="444444"/>
          <w:sz w:val="21"/>
          <w:szCs w:val="21"/>
          <w:lang w:eastAsia="es-CO"/>
        </w:rPr>
        <w:t>: los activos intangibles que se van a requerir antes de iniciar operaciones (investigaciones de mercado, diseño del producto, constitución legal del negocio, obtención de licencias y permisos, selección y capacitación del personal, marketing de apertura, etc.), y la inversión que se realizará en estos.</w:t>
      </w:r>
    </w:p>
    <w:p w14:paraId="0F792180"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Capital de trabajo</w:t>
      </w:r>
      <w:r w:rsidRPr="004B5992">
        <w:rPr>
          <w:rFonts w:ascii="Open Sans" w:eastAsia="Times New Roman" w:hAnsi="Open Sans" w:cs="Times New Roman"/>
          <w:color w:val="444444"/>
          <w:sz w:val="21"/>
          <w:szCs w:val="21"/>
          <w:lang w:eastAsia="es-CO"/>
        </w:rPr>
        <w:t>: los elementos que conformarán el capital de trabajo (insumos, productos en proceso, productos terminados, envases, útiles de escritorio, servicios básicos, planilla administrativa y de ventas, mantenimiento, tributos municipales, publicidad, seguros, etc.), y la inversión que se realizará en estos.</w:t>
      </w:r>
    </w:p>
    <w:p w14:paraId="3506E233"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inversión total</w:t>
      </w:r>
      <w:r w:rsidRPr="004B5992">
        <w:rPr>
          <w:rFonts w:ascii="Open Sans" w:eastAsia="Times New Roman" w:hAnsi="Open Sans" w:cs="Times New Roman"/>
          <w:color w:val="444444"/>
          <w:sz w:val="21"/>
          <w:szCs w:val="21"/>
          <w:lang w:eastAsia="es-CO"/>
        </w:rPr>
        <w:t>: la inversión total del proyecto (la suma de la inversión en activos fijos, activos intangibles y capital de trabajo).</w:t>
      </w:r>
    </w:p>
    <w:p w14:paraId="642088EE"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Estructura del financiamiento</w:t>
      </w:r>
      <w:r w:rsidRPr="004B5992">
        <w:rPr>
          <w:rFonts w:ascii="Open Sans" w:eastAsia="Times New Roman" w:hAnsi="Open Sans" w:cs="Times New Roman"/>
          <w:color w:val="444444"/>
          <w:sz w:val="21"/>
          <w:szCs w:val="21"/>
          <w:lang w:eastAsia="es-CO"/>
        </w:rPr>
        <w:t>: el monto o porcentaje de la inversión que será financiado con capital propio y el monto o porcentaje que será financiado con capital externo.</w:t>
      </w:r>
    </w:p>
    <w:p w14:paraId="4F31FA76"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Fuentes de financiamiento</w:t>
      </w:r>
      <w:r w:rsidRPr="004B5992">
        <w:rPr>
          <w:rFonts w:ascii="Open Sans" w:eastAsia="Times New Roman" w:hAnsi="Open Sans" w:cs="Times New Roman"/>
          <w:color w:val="444444"/>
          <w:sz w:val="21"/>
          <w:szCs w:val="21"/>
          <w:lang w:eastAsia="es-CO"/>
        </w:rPr>
        <w:t>: la descripción de las fuentes de financiamiento externo que se van a utilizar y de los créditos que estas otorgarán (monto, plazo, costo, etc.).</w:t>
      </w:r>
    </w:p>
    <w:p w14:paraId="4B625F3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general, el estudio de la inversión muestra cuál será el capital que se necesitará para hacer funcionar el negocio, en qué se utilizará dicho capital, y cómo se obtendrá o intentará obtener.</w:t>
      </w:r>
    </w:p>
    <w:p w14:paraId="17EB1BAB"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lastRenderedPageBreak/>
        <w:t>7. Estudio de los ingresos y egresos</w:t>
      </w:r>
    </w:p>
    <w:p w14:paraId="3191376E"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de los ingresos y egresos se desarrollan las proyecciones de los ingresos y egresos del negocio para el periodo de tiempo en que está proyectado el plan de negocios.</w:t>
      </w:r>
    </w:p>
    <w:p w14:paraId="2B08354E"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de los ingresos y egresos suele comprender los siguientes elementos:</w:t>
      </w:r>
    </w:p>
    <w:p w14:paraId="74F1A99B"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w:t>
      </w:r>
      <w:hyperlink r:id="rId20" w:history="1">
        <w:r w:rsidRPr="004B5992">
          <w:rPr>
            <w:rFonts w:ascii="Open Sans" w:eastAsia="Times New Roman" w:hAnsi="Open Sans" w:cs="Times New Roman"/>
            <w:i/>
            <w:iCs/>
            <w:color w:val="0000FF"/>
            <w:sz w:val="21"/>
            <w:szCs w:val="21"/>
            <w:u w:val="single"/>
            <w:lang w:eastAsia="es-CO"/>
          </w:rPr>
          <w:t>presupuestos de ingresos</w:t>
        </w:r>
      </w:hyperlink>
      <w:r w:rsidRPr="004B5992">
        <w:rPr>
          <w:rFonts w:ascii="Open Sans" w:eastAsia="Times New Roman" w:hAnsi="Open Sans" w:cs="Times New Roman"/>
          <w:i/>
          <w:iCs/>
          <w:color w:val="444444"/>
          <w:sz w:val="21"/>
          <w:szCs w:val="21"/>
          <w:lang w:eastAsia="es-CO"/>
        </w:rPr>
        <w:t> (presupuesto de ventas, presupuesto de cobros, etc.)</w:t>
      </w:r>
      <w:r w:rsidRPr="004B5992">
        <w:rPr>
          <w:rFonts w:ascii="Open Sans" w:eastAsia="Times New Roman" w:hAnsi="Open Sans" w:cs="Times New Roman"/>
          <w:color w:val="444444"/>
          <w:sz w:val="21"/>
          <w:szCs w:val="21"/>
          <w:lang w:eastAsia="es-CO"/>
        </w:rPr>
        <w:t>.</w:t>
      </w:r>
    </w:p>
    <w:p w14:paraId="760488F4"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w:t>
      </w:r>
      <w:hyperlink r:id="rId21" w:history="1">
        <w:r w:rsidRPr="004B5992">
          <w:rPr>
            <w:rFonts w:ascii="Open Sans" w:eastAsia="Times New Roman" w:hAnsi="Open Sans" w:cs="Times New Roman"/>
            <w:i/>
            <w:iCs/>
            <w:color w:val="0000FF"/>
            <w:sz w:val="21"/>
            <w:szCs w:val="21"/>
            <w:u w:val="single"/>
            <w:lang w:eastAsia="es-CO"/>
          </w:rPr>
          <w:t>presupuestos de egresos</w:t>
        </w:r>
      </w:hyperlink>
      <w:r w:rsidRPr="004B5992">
        <w:rPr>
          <w:rFonts w:ascii="Open Sans" w:eastAsia="Times New Roman" w:hAnsi="Open Sans" w:cs="Times New Roman"/>
          <w:i/>
          <w:iCs/>
          <w:color w:val="444444"/>
          <w:sz w:val="21"/>
          <w:szCs w:val="21"/>
          <w:lang w:eastAsia="es-CO"/>
        </w:rPr>
        <w:t> (presupuesto de compras, presupuesto de pagos, presupuesto de gastos administrativos, presupuesto de gastos de ventas, presupuesto del pago de la deuda, etc.)</w:t>
      </w:r>
      <w:r w:rsidRPr="004B5992">
        <w:rPr>
          <w:rFonts w:ascii="Open Sans" w:eastAsia="Times New Roman" w:hAnsi="Open Sans" w:cs="Times New Roman"/>
          <w:color w:val="444444"/>
          <w:sz w:val="21"/>
          <w:szCs w:val="21"/>
          <w:lang w:eastAsia="es-CO"/>
        </w:rPr>
        <w:t>.</w:t>
      </w:r>
    </w:p>
    <w:p w14:paraId="2706FD57"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cálculo del </w:t>
      </w:r>
      <w:hyperlink r:id="rId22" w:history="1">
        <w:r w:rsidRPr="004B5992">
          <w:rPr>
            <w:rFonts w:ascii="Open Sans" w:eastAsia="Times New Roman" w:hAnsi="Open Sans" w:cs="Times New Roman"/>
            <w:i/>
            <w:iCs/>
            <w:color w:val="0000FF"/>
            <w:sz w:val="21"/>
            <w:szCs w:val="21"/>
            <w:u w:val="single"/>
            <w:lang w:eastAsia="es-CO"/>
          </w:rPr>
          <w:t>punto de equilibrio</w:t>
        </w:r>
      </w:hyperlink>
      <w:r w:rsidRPr="004B5992">
        <w:rPr>
          <w:rFonts w:ascii="Open Sans" w:eastAsia="Times New Roman" w:hAnsi="Open Sans" w:cs="Times New Roman"/>
          <w:color w:val="444444"/>
          <w:sz w:val="21"/>
          <w:szCs w:val="21"/>
          <w:lang w:eastAsia="es-CO"/>
        </w:rPr>
        <w:t>.</w:t>
      </w:r>
    </w:p>
    <w:p w14:paraId="5231C075"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presupuesto de efectivo o </w:t>
      </w:r>
      <w:hyperlink r:id="rId23" w:history="1">
        <w:r w:rsidRPr="004B5992">
          <w:rPr>
            <w:rFonts w:ascii="Open Sans" w:eastAsia="Times New Roman" w:hAnsi="Open Sans" w:cs="Times New Roman"/>
            <w:i/>
            <w:iCs/>
            <w:color w:val="0000FF"/>
            <w:sz w:val="21"/>
            <w:szCs w:val="21"/>
            <w:u w:val="single"/>
            <w:lang w:eastAsia="es-CO"/>
          </w:rPr>
          <w:t>flujo de caja proyectado</w:t>
        </w:r>
      </w:hyperlink>
      <w:r w:rsidRPr="004B5992">
        <w:rPr>
          <w:rFonts w:ascii="Open Sans" w:eastAsia="Times New Roman" w:hAnsi="Open Sans" w:cs="Times New Roman"/>
          <w:color w:val="444444"/>
          <w:sz w:val="21"/>
          <w:szCs w:val="21"/>
          <w:lang w:eastAsia="es-CO"/>
        </w:rPr>
        <w:t>.</w:t>
      </w:r>
    </w:p>
    <w:p w14:paraId="59B117C7"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presupuesto operativo o </w:t>
      </w:r>
      <w:hyperlink r:id="rId24" w:history="1">
        <w:r w:rsidRPr="004B5992">
          <w:rPr>
            <w:rFonts w:ascii="Open Sans" w:eastAsia="Times New Roman" w:hAnsi="Open Sans" w:cs="Times New Roman"/>
            <w:i/>
            <w:iCs/>
            <w:color w:val="0000FF"/>
            <w:sz w:val="21"/>
            <w:szCs w:val="21"/>
            <w:u w:val="single"/>
            <w:lang w:eastAsia="es-CO"/>
          </w:rPr>
          <w:t>estado de ganancias y pérdidas proyectado</w:t>
        </w:r>
      </w:hyperlink>
      <w:r w:rsidRPr="004B5992">
        <w:rPr>
          <w:rFonts w:ascii="Open Sans" w:eastAsia="Times New Roman" w:hAnsi="Open Sans" w:cs="Times New Roman"/>
          <w:color w:val="444444"/>
          <w:sz w:val="21"/>
          <w:szCs w:val="21"/>
          <w:lang w:eastAsia="es-CO"/>
        </w:rPr>
        <w:t>.</w:t>
      </w:r>
    </w:p>
    <w:p w14:paraId="79EA0DDF"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w:t>
      </w:r>
      <w:hyperlink r:id="rId25" w:history="1">
        <w:r w:rsidRPr="004B5992">
          <w:rPr>
            <w:rFonts w:ascii="Open Sans" w:eastAsia="Times New Roman" w:hAnsi="Open Sans" w:cs="Times New Roman"/>
            <w:i/>
            <w:iCs/>
            <w:color w:val="0000FF"/>
            <w:sz w:val="21"/>
            <w:szCs w:val="21"/>
            <w:u w:val="single"/>
            <w:lang w:eastAsia="es-CO"/>
          </w:rPr>
          <w:t>balance general</w:t>
        </w:r>
      </w:hyperlink>
      <w:r w:rsidRPr="004B5992">
        <w:rPr>
          <w:rFonts w:ascii="Open Sans" w:eastAsia="Times New Roman" w:hAnsi="Open Sans" w:cs="Times New Roman"/>
          <w:i/>
          <w:iCs/>
          <w:color w:val="444444"/>
          <w:sz w:val="21"/>
          <w:szCs w:val="21"/>
          <w:lang w:eastAsia="es-CO"/>
        </w:rPr>
        <w:t> proyectado</w:t>
      </w:r>
      <w:r w:rsidRPr="004B5992">
        <w:rPr>
          <w:rFonts w:ascii="Open Sans" w:eastAsia="Times New Roman" w:hAnsi="Open Sans" w:cs="Times New Roman"/>
          <w:color w:val="444444"/>
          <w:sz w:val="21"/>
          <w:szCs w:val="21"/>
          <w:lang w:eastAsia="es-CO"/>
        </w:rPr>
        <w:t>.</w:t>
      </w:r>
    </w:p>
    <w:p w14:paraId="2323296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tiempo en que es proyectado un plan de negocios suele depender de los objetivos del mismo y del tipo de negocio que se va a realizar, siendo lo usual los planes de negocios con proyecciones a 1, 3 o 5 años.</w:t>
      </w:r>
    </w:p>
    <w:p w14:paraId="16F77ABB"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8. Estudio financiero</w:t>
      </w:r>
    </w:p>
    <w:p w14:paraId="2F2C218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financiero se desarrolla el cálculo del periodo de recuperación de la inversión y de la rentabilidad del negocio.</w:t>
      </w:r>
    </w:p>
    <w:p w14:paraId="4B0E86AA"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financiero suele comprender los siguientes elementos:</w:t>
      </w:r>
    </w:p>
    <w:p w14:paraId="07510D11" w14:textId="77777777" w:rsidR="004B5992" w:rsidRPr="004B5992" w:rsidRDefault="004B5992" w:rsidP="004B5992">
      <w:pPr>
        <w:numPr>
          <w:ilvl w:val="0"/>
          <w:numId w:val="9"/>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periodo de recuperación de la inversión</w:t>
      </w:r>
      <w:r w:rsidRPr="004B5992">
        <w:rPr>
          <w:rFonts w:ascii="Open Sans" w:eastAsia="Times New Roman" w:hAnsi="Open Sans" w:cs="Times New Roman"/>
          <w:color w:val="444444"/>
          <w:sz w:val="21"/>
          <w:szCs w:val="21"/>
          <w:lang w:eastAsia="es-CO"/>
        </w:rPr>
        <w:t>: el cálculo del periodo de tiempo que va a tomar recuperar el capital invertido.</w:t>
      </w:r>
    </w:p>
    <w:p w14:paraId="4B6EE877" w14:textId="77777777" w:rsidR="004B5992" w:rsidRPr="004B5992" w:rsidRDefault="004B5992" w:rsidP="004B5992">
      <w:pPr>
        <w:numPr>
          <w:ilvl w:val="0"/>
          <w:numId w:val="9"/>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w:t>
      </w:r>
      <w:hyperlink r:id="rId26" w:history="1">
        <w:r w:rsidRPr="004B5992">
          <w:rPr>
            <w:rFonts w:ascii="Open Sans" w:eastAsia="Times New Roman" w:hAnsi="Open Sans" w:cs="Times New Roman"/>
            <w:i/>
            <w:iCs/>
            <w:color w:val="0000FF"/>
            <w:sz w:val="21"/>
            <w:szCs w:val="21"/>
            <w:u w:val="single"/>
            <w:lang w:eastAsia="es-CO"/>
          </w:rPr>
          <w:t>retorno sobre la inversión</w:t>
        </w:r>
      </w:hyperlink>
      <w:r w:rsidRPr="004B5992">
        <w:rPr>
          <w:rFonts w:ascii="Open Sans" w:eastAsia="Times New Roman" w:hAnsi="Open Sans" w:cs="Times New Roman"/>
          <w:color w:val="444444"/>
          <w:sz w:val="21"/>
          <w:szCs w:val="21"/>
          <w:lang w:eastAsia="es-CO"/>
        </w:rPr>
        <w:t>: la rentabilidad del negocio según el índice financiero del retorno sobre la inversión (ROI).</w:t>
      </w:r>
    </w:p>
    <w:p w14:paraId="78D90C45" w14:textId="77777777" w:rsidR="004B5992" w:rsidRPr="004B5992" w:rsidRDefault="004B5992" w:rsidP="004B5992">
      <w:pPr>
        <w:numPr>
          <w:ilvl w:val="0"/>
          <w:numId w:val="9"/>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w:t>
      </w:r>
      <w:hyperlink r:id="rId27" w:history="1">
        <w:r w:rsidRPr="004B5992">
          <w:rPr>
            <w:rFonts w:ascii="Open Sans" w:eastAsia="Times New Roman" w:hAnsi="Open Sans" w:cs="Times New Roman"/>
            <w:i/>
            <w:iCs/>
            <w:color w:val="0000FF"/>
            <w:sz w:val="21"/>
            <w:szCs w:val="21"/>
            <w:u w:val="single"/>
            <w:lang w:eastAsia="es-CO"/>
          </w:rPr>
          <w:t>VAN y el TIR</w:t>
        </w:r>
      </w:hyperlink>
      <w:r w:rsidRPr="004B5992">
        <w:rPr>
          <w:rFonts w:ascii="Open Sans" w:eastAsia="Times New Roman" w:hAnsi="Open Sans" w:cs="Times New Roman"/>
          <w:color w:val="444444"/>
          <w:sz w:val="21"/>
          <w:szCs w:val="21"/>
          <w:lang w:eastAsia="es-CO"/>
        </w:rPr>
        <w:t>: la rentabilidad del negocio según los índices financieros del Valor Actual Neto (VAN) y la Tasa Interna de Retorno (TIR).</w:t>
      </w:r>
    </w:p>
    <w:p w14:paraId="39B8BA9D"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La idea del estudio financiero es la de mostrar que el proyecto es rentable, en cuánto tiempo se recuperará la inversión, y cuánto es lo que se espera obtener por esta.</w:t>
      </w:r>
    </w:p>
    <w:p w14:paraId="224800EB" w14:textId="77777777" w:rsidR="00C37DC0" w:rsidRDefault="00C37DC0" w:rsidP="004B5992">
      <w:pPr>
        <w:jc w:val="both"/>
      </w:pPr>
    </w:p>
    <w:sectPr w:rsidR="00C37D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138"/>
    <w:multiLevelType w:val="multilevel"/>
    <w:tmpl w:val="51F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81B00"/>
    <w:multiLevelType w:val="multilevel"/>
    <w:tmpl w:val="FE34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31625"/>
    <w:multiLevelType w:val="multilevel"/>
    <w:tmpl w:val="9F3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B29D9"/>
    <w:multiLevelType w:val="multilevel"/>
    <w:tmpl w:val="3B42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41037"/>
    <w:multiLevelType w:val="multilevel"/>
    <w:tmpl w:val="5FB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F05C0"/>
    <w:multiLevelType w:val="multilevel"/>
    <w:tmpl w:val="AC5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12248"/>
    <w:multiLevelType w:val="multilevel"/>
    <w:tmpl w:val="D300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42B2F"/>
    <w:multiLevelType w:val="multilevel"/>
    <w:tmpl w:val="EC6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A3EC8"/>
    <w:multiLevelType w:val="multilevel"/>
    <w:tmpl w:val="892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2"/>
  </w:num>
  <w:num w:numId="3">
    <w:abstractNumId w:val="5"/>
  </w:num>
  <w:num w:numId="4">
    <w:abstractNumId w:val="3"/>
  </w:num>
  <w:num w:numId="5">
    <w:abstractNumId w:val="6"/>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92"/>
    <w:rsid w:val="004B5992"/>
    <w:rsid w:val="00C37DC0"/>
    <w:rsid w:val="00D066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D914"/>
  <w15:chartTrackingRefBased/>
  <w15:docId w15:val="{F9A2A2A1-6C50-4129-AEA0-A920AE1E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599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4">
    <w:name w:val="heading 4"/>
    <w:basedOn w:val="Normal"/>
    <w:link w:val="Heading4Char"/>
    <w:uiPriority w:val="9"/>
    <w:qFormat/>
    <w:rsid w:val="004B599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992"/>
    <w:rPr>
      <w:rFonts w:ascii="Times New Roman" w:eastAsia="Times New Roman" w:hAnsi="Times New Roman" w:cs="Times New Roman"/>
      <w:b/>
      <w:bCs/>
      <w:sz w:val="36"/>
      <w:szCs w:val="36"/>
      <w:lang w:eastAsia="es-CO"/>
    </w:rPr>
  </w:style>
  <w:style w:type="character" w:customStyle="1" w:styleId="Heading4Char">
    <w:name w:val="Heading 4 Char"/>
    <w:basedOn w:val="DefaultParagraphFont"/>
    <w:link w:val="Heading4"/>
    <w:uiPriority w:val="9"/>
    <w:rsid w:val="004B5992"/>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4B59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Emphasis">
    <w:name w:val="Emphasis"/>
    <w:basedOn w:val="DefaultParagraphFont"/>
    <w:uiPriority w:val="20"/>
    <w:qFormat/>
    <w:rsid w:val="004B5992"/>
    <w:rPr>
      <w:i/>
      <w:iCs/>
    </w:rPr>
  </w:style>
  <w:style w:type="character" w:styleId="Hyperlink">
    <w:name w:val="Hyperlink"/>
    <w:basedOn w:val="DefaultParagraphFont"/>
    <w:uiPriority w:val="99"/>
    <w:semiHidden/>
    <w:unhideWhenUsed/>
    <w:rsid w:val="004B5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cenegocios.com/la-vision-de-una-empresa" TargetMode="External"/><Relationship Id="rId13" Type="http://schemas.openxmlformats.org/officeDocument/2006/relationships/hyperlink" Target="https://www.crecenegocios.com/el-analisis-de-la-competencia" TargetMode="External"/><Relationship Id="rId18" Type="http://schemas.openxmlformats.org/officeDocument/2006/relationships/hyperlink" Target="https://www.crecenegocios.com/persona-natural-y-persona-juridica" TargetMode="External"/><Relationship Id="rId26" Type="http://schemas.openxmlformats.org/officeDocument/2006/relationships/hyperlink" Target="https://www.crecenegocios.com/retorno-sobre-la-sobre-inversion-roi" TargetMode="External"/><Relationship Id="rId3" Type="http://schemas.openxmlformats.org/officeDocument/2006/relationships/settings" Target="settings.xml"/><Relationship Id="rId21" Type="http://schemas.openxmlformats.org/officeDocument/2006/relationships/hyperlink" Target="https://www.crecenegocios.com/los-presupuestos-de-una-empresa" TargetMode="External"/><Relationship Id="rId7" Type="http://schemas.openxmlformats.org/officeDocument/2006/relationships/hyperlink" Target="https://www.crecenegocios.com/ventajas-competitivas" TargetMode="External"/><Relationship Id="rId12" Type="http://schemas.openxmlformats.org/officeDocument/2006/relationships/hyperlink" Target="https://www.crecenegocios.com/el-analisis-del-consumidor" TargetMode="External"/><Relationship Id="rId17" Type="http://schemas.openxmlformats.org/officeDocument/2006/relationships/hyperlink" Target="https://www.crecenegocios.com/tecnicas-de-investigacion-de-mercados" TargetMode="External"/><Relationship Id="rId25" Type="http://schemas.openxmlformats.org/officeDocument/2006/relationships/hyperlink" Target="https://www.crecenegocios.com/el-balance-general" TargetMode="External"/><Relationship Id="rId2" Type="http://schemas.openxmlformats.org/officeDocument/2006/relationships/styles" Target="styles.xml"/><Relationship Id="rId16" Type="http://schemas.openxmlformats.org/officeDocument/2006/relationships/hyperlink" Target="https://www.crecenegocios.com/la-investigacion-de-mercados" TargetMode="External"/><Relationship Id="rId20" Type="http://schemas.openxmlformats.org/officeDocument/2006/relationships/hyperlink" Target="https://www.crecenegocios.com/los-presupuestos-de-una-empres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cenegocios.com/la-diferenciacion" TargetMode="External"/><Relationship Id="rId11" Type="http://schemas.openxmlformats.org/officeDocument/2006/relationships/hyperlink" Target="https://www.crecenegocios.com/las-estrategias-de-una-empresa" TargetMode="External"/><Relationship Id="rId24" Type="http://schemas.openxmlformats.org/officeDocument/2006/relationships/hyperlink" Target="https://www.crecenegocios.com/como-elaborar-un-estado-de-resultados" TargetMode="External"/><Relationship Id="rId5" Type="http://schemas.openxmlformats.org/officeDocument/2006/relationships/hyperlink" Target="https://www.crecenegocios.com/tipos-de-empresa" TargetMode="External"/><Relationship Id="rId15" Type="http://schemas.openxmlformats.org/officeDocument/2006/relationships/hyperlink" Target="https://www.crecenegocios.com/concepto-y-ejemplos-de-estrategias-de-marketing" TargetMode="External"/><Relationship Id="rId23" Type="http://schemas.openxmlformats.org/officeDocument/2006/relationships/hyperlink" Target="https://www.crecenegocios.com/como-elaborar-un-flujo-de-caja" TargetMode="External"/><Relationship Id="rId28" Type="http://schemas.openxmlformats.org/officeDocument/2006/relationships/fontTable" Target="fontTable.xml"/><Relationship Id="rId10" Type="http://schemas.openxmlformats.org/officeDocument/2006/relationships/hyperlink" Target="https://www.crecenegocios.com/los-objetivos-de-una-empresa" TargetMode="External"/><Relationship Id="rId19" Type="http://schemas.openxmlformats.org/officeDocument/2006/relationships/hyperlink" Target="https://www.crecenegocios.com/tipos-de-empresa" TargetMode="External"/><Relationship Id="rId4" Type="http://schemas.openxmlformats.org/officeDocument/2006/relationships/webSettings" Target="webSettings.xml"/><Relationship Id="rId9" Type="http://schemas.openxmlformats.org/officeDocument/2006/relationships/hyperlink" Target="https://www.crecenegocios.com/la-mision-de-una-empresa" TargetMode="External"/><Relationship Id="rId14" Type="http://schemas.openxmlformats.org/officeDocument/2006/relationships/hyperlink" Target="https://www.crecenegocios.com/como-hacer-el-pronostico-de-la-demanda" TargetMode="External"/><Relationship Id="rId22" Type="http://schemas.openxmlformats.org/officeDocument/2006/relationships/hyperlink" Target="https://www.crecenegocios.com/el-punto-de-equilibrio" TargetMode="External"/><Relationship Id="rId27" Type="http://schemas.openxmlformats.org/officeDocument/2006/relationships/hyperlink" Target="https://www.crecenegocios.com/el-van-y-el-ti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2692</Words>
  <Characters>14809</Characters>
  <Application>Microsoft Office Word</Application>
  <DocSecurity>0</DocSecurity>
  <Lines>123</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Inglés Virtual UNA</dc:creator>
  <cp:keywords/>
  <dc:description/>
  <cp:lastModifiedBy>Curso de Inglés Virtual UNA</cp:lastModifiedBy>
  <cp:revision>2</cp:revision>
  <dcterms:created xsi:type="dcterms:W3CDTF">2021-02-17T18:30:00Z</dcterms:created>
  <dcterms:modified xsi:type="dcterms:W3CDTF">2021-07-30T20:27:00Z</dcterms:modified>
</cp:coreProperties>
</file>